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1C74D6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 w:rsidP="00A30F6F">
      <w:pPr>
        <w:pStyle w:val="NormalAgency"/>
      </w:pPr>
    </w:p>
    <w:p w:rsidR="00A30F6F" w:rsidP="006D3B73">
      <w:pPr>
        <w:pStyle w:val="NormalAgency"/>
        <w:jc w:val="center"/>
        <w:rPr>
          <w:b/>
        </w:rPr>
      </w:pPr>
    </w:p>
    <w:p w:rsidR="006D3B73" w:rsidRPr="007C0FBE" w:rsidP="006D3B73">
      <w:pPr>
        <w:pStyle w:val="NormalAgency"/>
        <w:jc w:val="center"/>
        <w:rPr>
          <w:b/>
          <w:lang w:val="da-DK"/>
        </w:rPr>
      </w:pPr>
      <w:r w:rsidR="007C0FBE">
        <w:rPr>
          <w:b/>
          <w:lang w:val="da-DK"/>
        </w:rPr>
        <w:t xml:space="preserve"> </w:t>
      </w:r>
      <w:r w:rsidRPr="002F2086" w:rsidR="007C0FBE">
        <w:rPr>
          <w:b/>
          <w:lang w:val="da-DK"/>
        </w:rPr>
        <w:t>Annex relateret til artikel 127a</w:t>
      </w:r>
    </w:p>
    <w:p w:rsidR="00F018E1" w:rsidP="006D3B73">
      <w:pPr>
        <w:pStyle w:val="NormalAgency"/>
        <w:jc w:val="center"/>
        <w:rPr>
          <w:b/>
          <w:noProof/>
          <w:lang w:val="da-DK"/>
        </w:rPr>
      </w:pPr>
      <w:r w:rsidR="007C0FBE">
        <w:rPr>
          <w:b/>
          <w:noProof/>
          <w:lang w:val="da-DK"/>
        </w:rPr>
        <w:t xml:space="preserve"> </w:t>
      </w:r>
    </w:p>
    <w:p w:rsidR="007C0FBE" w:rsidP="006D3B73">
      <w:pPr>
        <w:pStyle w:val="NormalAgency"/>
        <w:jc w:val="center"/>
        <w:rPr>
          <w:b/>
          <w:noProof/>
          <w:lang w:val="da-DK"/>
        </w:rPr>
      </w:pPr>
    </w:p>
    <w:p w:rsidR="007C0FBE" w:rsidRPr="007C0FBE" w:rsidP="006D3B73">
      <w:pPr>
        <w:pStyle w:val="NormalAgency"/>
        <w:jc w:val="center"/>
        <w:rPr>
          <w:rFonts w:ascii="Times New Roman" w:hAnsi="Times New Roman" w:cs="Times New Roman"/>
          <w:b/>
          <w:sz w:val="22"/>
          <w:lang w:val="da-DK"/>
        </w:rPr>
      </w:pPr>
      <w:r>
        <w:rPr>
          <w:b/>
          <w:noProof/>
          <w:lang w:val="da-DK"/>
        </w:rPr>
        <w:t>Betingelser eller begrænsninger med hensyn til en sikker og effektiv anvendelse af lægemidlet, som skal implementeres af medlemslandet</w:t>
      </w:r>
    </w:p>
    <w:p w:rsidR="00F018E1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F5025F" w:rsidRPr="007C0FBE">
      <w:pPr>
        <w:pStyle w:val="RefAgency"/>
        <w:tabs>
          <w:tab w:val="left" w:pos="1277"/>
        </w:tabs>
        <w:rPr>
          <w:lang w:val="da-DK"/>
        </w:rPr>
      </w:pPr>
    </w:p>
    <w:p w:rsidR="001C74D6" w:rsidRPr="007C0FBE">
      <w:pPr>
        <w:pStyle w:val="RefAgency"/>
        <w:tabs>
          <w:tab w:val="left" w:pos="1384"/>
        </w:tabs>
        <w:rPr>
          <w:lang w:val="da-DK"/>
        </w:rPr>
      </w:pPr>
    </w:p>
    <w:p w:rsidR="00BA4CDA" w:rsidRPr="007C0FBE" w:rsidP="00CB03A8">
      <w:pPr>
        <w:pStyle w:val="BodytextAgency"/>
        <w:rPr>
          <w:bCs/>
          <w:lang w:val="da-DK"/>
        </w:rPr>
      </w:pPr>
      <w:bookmarkStart w:id="0" w:name="BodyBlank"/>
      <w:bookmarkEnd w:id="0"/>
    </w:p>
    <w:p w:rsidR="00323C20" w:rsidRPr="007C0FBE" w:rsidP="00CB03A8">
      <w:pPr>
        <w:pStyle w:val="BodytextAgency"/>
        <w:rPr>
          <w:bCs/>
          <w:lang w:val="da-DK"/>
        </w:rPr>
      </w:pPr>
    </w:p>
    <w:p w:rsidR="00323C20" w:rsidRPr="007C0FBE" w:rsidP="00CB03A8">
      <w:pPr>
        <w:pStyle w:val="BodytextAgency"/>
        <w:rPr>
          <w:bCs/>
          <w:lang w:val="da-DK"/>
        </w:rPr>
      </w:pPr>
    </w:p>
    <w:p w:rsidR="00323C20" w:rsidRPr="007C0FBE" w:rsidP="00CB03A8">
      <w:pPr>
        <w:pStyle w:val="BodytextAgency"/>
        <w:rPr>
          <w:bCs/>
          <w:lang w:val="da-DK"/>
        </w:rPr>
      </w:pPr>
    </w:p>
    <w:p w:rsidR="00323C20" w:rsidRPr="007C0FBE" w:rsidP="00CB03A8">
      <w:pPr>
        <w:pStyle w:val="BodytextAgency"/>
        <w:rPr>
          <w:bCs/>
          <w:lang w:val="da-DK"/>
        </w:rPr>
      </w:pPr>
    </w:p>
    <w:p w:rsidR="00323C20" w:rsidRPr="007C0FBE" w:rsidP="00CB03A8">
      <w:pPr>
        <w:pStyle w:val="BodytextAgency"/>
        <w:rPr>
          <w:bCs/>
          <w:lang w:val="da-DK"/>
        </w:rPr>
      </w:pPr>
    </w:p>
    <w:p w:rsidR="006D3B73" w:rsidRPr="007C0FBE" w:rsidP="00CB03A8">
      <w:pPr>
        <w:pStyle w:val="BodytextAgency"/>
        <w:rPr>
          <w:bCs/>
          <w:lang w:val="da-DK"/>
        </w:rPr>
      </w:pPr>
    </w:p>
    <w:p w:rsidR="00B14D3A" w:rsidP="006D3B73">
      <w:pPr>
        <w:pStyle w:val="NormalAgency"/>
        <w:rPr>
          <w:b/>
          <w:lang w:val="da-DK"/>
        </w:rPr>
      </w:pPr>
    </w:p>
    <w:p w:rsidR="00B14D3A" w:rsidRPr="007C0FBE" w:rsidP="00B14D3A">
      <w:pPr>
        <w:pStyle w:val="NormalAgency"/>
        <w:rPr>
          <w:rFonts w:ascii="Times New Roman" w:hAnsi="Times New Roman" w:cs="Times New Roman"/>
          <w:b/>
          <w:sz w:val="22"/>
          <w:lang w:val="da-DK"/>
        </w:rPr>
      </w:pPr>
      <w:r>
        <w:rPr>
          <w:b/>
          <w:noProof/>
          <w:lang w:val="da-DK"/>
        </w:rPr>
        <w:t>Betingelser eller begrænsninger med hensyn til en sikker og effektiv anvendelse af lægemidlet, som skal implementeres af medlemslandet</w:t>
      </w:r>
    </w:p>
    <w:p w:rsidR="00CA7970" w:rsidP="006D3B73">
      <w:pPr>
        <w:pStyle w:val="NormalAgency"/>
        <w:rPr>
          <w:color w:val="0000FF"/>
          <w:u w:val="single"/>
          <w:lang w:val="da-DK"/>
        </w:rPr>
      </w:pPr>
    </w:p>
    <w:p w:rsidR="001F1943" w:rsidRPr="002F2086" w:rsidP="006D3B73">
      <w:pPr>
        <w:pStyle w:val="NormalAgency"/>
        <w:rPr>
          <w:noProof/>
          <w:lang w:val="da-DK"/>
        </w:rPr>
      </w:pPr>
      <w:r w:rsidRPr="002F2086">
        <w:rPr>
          <w:noProof/>
          <w:lang w:val="da-DK"/>
        </w:rPr>
        <w:t>Medlemslandet skal sikre at alle betingelse</w:t>
      </w:r>
      <w:r w:rsidRPr="002F2086" w:rsidR="006F360F">
        <w:rPr>
          <w:noProof/>
          <w:lang w:val="da-DK"/>
        </w:rPr>
        <w:t>r eller begrænsninger med</w:t>
      </w:r>
      <w:r w:rsidRPr="002F2086">
        <w:rPr>
          <w:noProof/>
          <w:lang w:val="da-DK"/>
        </w:rPr>
        <w:t xml:space="preserve"> hensyn til en sikker og effektiv anvendelse af lægemidlet er implementeret</w:t>
      </w:r>
      <w:r w:rsidRPr="002F2086" w:rsidR="001B0C34">
        <w:rPr>
          <w:noProof/>
          <w:lang w:val="da-DK"/>
        </w:rPr>
        <w:t>:</w:t>
      </w:r>
      <w:r w:rsidRPr="002F2086">
        <w:rPr>
          <w:noProof/>
          <w:lang w:val="da-DK"/>
        </w:rPr>
        <w:t xml:space="preserve"> </w:t>
      </w:r>
    </w:p>
    <w:p w:rsidR="001F1943" w:rsidRPr="001F1943" w:rsidP="006D3B73">
      <w:pPr>
        <w:pStyle w:val="NormalAgency"/>
        <w:rPr>
          <w:b/>
          <w:lang w:val="da-DK"/>
        </w:rPr>
      </w:pPr>
    </w:p>
    <w:sectPr w:rsidSect="00CF216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7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3A" w:rsidRPr="00B779F4" w:rsidP="00B779F4">
    <w:pPr>
      <w:pStyle w:val="Footer"/>
      <w:jc w:val="center"/>
      <w:rPr>
        <w:rFonts w:ascii="Verdana" w:hAnsi="Verdana"/>
      </w:rPr>
    </w:pPr>
    <w:r w:rsidRPr="00B779F4">
      <w:rPr>
        <w:rStyle w:val="PageNumber"/>
        <w:rFonts w:ascii="Verdana" w:hAnsi="Verdana"/>
      </w:rPr>
      <w:fldChar w:fldCharType="begin"/>
    </w:r>
    <w:r w:rsidRPr="00B779F4">
      <w:rPr>
        <w:rStyle w:val="PageNumber"/>
        <w:rFonts w:ascii="Verdana" w:hAnsi="Verdana"/>
      </w:rPr>
      <w:instrText xml:space="preserve"> NUMPAGES </w:instrText>
    </w:r>
    <w:r w:rsidRPr="00B779F4">
      <w:rPr>
        <w:rStyle w:val="PageNumber"/>
        <w:rFonts w:ascii="Verdana" w:hAnsi="Verdana"/>
      </w:rPr>
      <w:fldChar w:fldCharType="separate"/>
    </w:r>
    <w:r w:rsidR="00974299">
      <w:rPr>
        <w:rStyle w:val="PageNumber"/>
        <w:rFonts w:ascii="Verdana" w:hAnsi="Verdana"/>
        <w:noProof/>
      </w:rPr>
      <w:t>2</w:t>
    </w:r>
    <w:r w:rsidRPr="00B779F4">
      <w:rPr>
        <w:rStyle w:val="PageNumber"/>
        <w:rFonts w:ascii="Verdana" w:hAnsi="Verda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3A" w:rsidRPr="00B779F4" w:rsidP="00B779F4">
    <w:pPr>
      <w:pStyle w:val="Footer"/>
      <w:jc w:val="center"/>
      <w:rPr>
        <w:rFonts w:ascii="Verdana" w:hAnsi="Verdana"/>
      </w:rPr>
    </w:pPr>
    <w:r w:rsidRPr="00B779F4">
      <w:rPr>
        <w:rStyle w:val="PageNumber"/>
        <w:rFonts w:ascii="Verdana" w:hAnsi="Verdana"/>
      </w:rPr>
      <w:fldChar w:fldCharType="begin"/>
    </w:r>
    <w:r w:rsidRPr="00B779F4">
      <w:rPr>
        <w:rStyle w:val="PageNumber"/>
        <w:rFonts w:ascii="Verdana" w:hAnsi="Verdana"/>
      </w:rPr>
      <w:instrText xml:space="preserve"> PAGE </w:instrText>
    </w:r>
    <w:r w:rsidRPr="00B779F4">
      <w:rPr>
        <w:rStyle w:val="PageNumber"/>
        <w:rFonts w:ascii="Verdana" w:hAnsi="Verdana"/>
      </w:rPr>
      <w:fldChar w:fldCharType="separate"/>
    </w:r>
    <w:r w:rsidR="004E22D1">
      <w:rPr>
        <w:rStyle w:val="PageNumber"/>
        <w:rFonts w:ascii="Verdana" w:hAnsi="Verdana"/>
        <w:noProof/>
      </w:rPr>
      <w:t>1</w:t>
    </w:r>
    <w:r w:rsidRPr="00B779F4">
      <w:rPr>
        <w:rStyle w:val="PageNumber"/>
        <w:rFonts w:ascii="Verdana" w:hAnsi="Verdana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3A" w:rsidP="00B636AF">
    <w:pPr>
      <w:pStyle w:val="HeaderAgency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0872EF9"/>
    <w:multiLevelType w:val="hybridMultilevel"/>
    <w:tmpl w:val="C6705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1053BB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7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8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1B17DB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0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6"/>
  </w:num>
  <w:num w:numId="13">
    <w:abstractNumId w:val="11"/>
  </w:num>
  <w:num w:numId="14">
    <w:abstractNumId w:val="20"/>
  </w:num>
  <w:num w:numId="15">
    <w:abstractNumId w:val="18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3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6"/>
  </w:num>
  <w:num w:numId="39">
    <w:abstractNumId w:val="11"/>
  </w:num>
  <w:num w:numId="40">
    <w:abstractNumId w:val="15"/>
  </w:num>
  <w:num w:numId="41">
    <w:abstractNumId w:val="19"/>
  </w:num>
  <w:num w:numId="4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1002"/>
  <w:defaultTabStop w:val="720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334"/>
    <w:rsid w:val="000510C3"/>
    <w:rsid w:val="00095ED0"/>
    <w:rsid w:val="001114E5"/>
    <w:rsid w:val="00122E94"/>
    <w:rsid w:val="00144208"/>
    <w:rsid w:val="00161C0F"/>
    <w:rsid w:val="00172652"/>
    <w:rsid w:val="0017699A"/>
    <w:rsid w:val="001B0C34"/>
    <w:rsid w:val="001C74D6"/>
    <w:rsid w:val="001D5CA1"/>
    <w:rsid w:val="001F1943"/>
    <w:rsid w:val="001F28C1"/>
    <w:rsid w:val="00206017"/>
    <w:rsid w:val="0021571D"/>
    <w:rsid w:val="00221B07"/>
    <w:rsid w:val="0023409C"/>
    <w:rsid w:val="00236984"/>
    <w:rsid w:val="002642A0"/>
    <w:rsid w:val="00267C9F"/>
    <w:rsid w:val="002D6CCD"/>
    <w:rsid w:val="002D7502"/>
    <w:rsid w:val="002E4986"/>
    <w:rsid w:val="002E7ADC"/>
    <w:rsid w:val="002F2086"/>
    <w:rsid w:val="0031475D"/>
    <w:rsid w:val="00317857"/>
    <w:rsid w:val="003207A6"/>
    <w:rsid w:val="00323C20"/>
    <w:rsid w:val="00362334"/>
    <w:rsid w:val="00377B79"/>
    <w:rsid w:val="00392E8D"/>
    <w:rsid w:val="00395133"/>
    <w:rsid w:val="003960DB"/>
    <w:rsid w:val="003C0FFC"/>
    <w:rsid w:val="003D2280"/>
    <w:rsid w:val="003D5D68"/>
    <w:rsid w:val="003F18A7"/>
    <w:rsid w:val="004261EA"/>
    <w:rsid w:val="004C4527"/>
    <w:rsid w:val="004E1076"/>
    <w:rsid w:val="004E22D1"/>
    <w:rsid w:val="005015A0"/>
    <w:rsid w:val="005065F5"/>
    <w:rsid w:val="005344CB"/>
    <w:rsid w:val="00547B66"/>
    <w:rsid w:val="00566ABA"/>
    <w:rsid w:val="00574E06"/>
    <w:rsid w:val="005837A4"/>
    <w:rsid w:val="00585874"/>
    <w:rsid w:val="005B6350"/>
    <w:rsid w:val="005B6B08"/>
    <w:rsid w:val="005F06FE"/>
    <w:rsid w:val="00606B64"/>
    <w:rsid w:val="00607BDB"/>
    <w:rsid w:val="0063181B"/>
    <w:rsid w:val="006524C3"/>
    <w:rsid w:val="006C3E8C"/>
    <w:rsid w:val="006D103F"/>
    <w:rsid w:val="006D3B73"/>
    <w:rsid w:val="006F360F"/>
    <w:rsid w:val="00707193"/>
    <w:rsid w:val="00727FB2"/>
    <w:rsid w:val="007338C8"/>
    <w:rsid w:val="00784282"/>
    <w:rsid w:val="00796BF6"/>
    <w:rsid w:val="007A2DA4"/>
    <w:rsid w:val="007A67E8"/>
    <w:rsid w:val="007A6B96"/>
    <w:rsid w:val="007A7443"/>
    <w:rsid w:val="007C0FBE"/>
    <w:rsid w:val="007C7A16"/>
    <w:rsid w:val="007E5D9B"/>
    <w:rsid w:val="00803E5E"/>
    <w:rsid w:val="00820E72"/>
    <w:rsid w:val="00835590"/>
    <w:rsid w:val="00836039"/>
    <w:rsid w:val="00906EB3"/>
    <w:rsid w:val="00936869"/>
    <w:rsid w:val="009663A3"/>
    <w:rsid w:val="00974299"/>
    <w:rsid w:val="009758B4"/>
    <w:rsid w:val="00986272"/>
    <w:rsid w:val="009A52A2"/>
    <w:rsid w:val="009C6E7A"/>
    <w:rsid w:val="00A1622D"/>
    <w:rsid w:val="00A30B18"/>
    <w:rsid w:val="00A30F6F"/>
    <w:rsid w:val="00A50A89"/>
    <w:rsid w:val="00A71EBE"/>
    <w:rsid w:val="00A93E7B"/>
    <w:rsid w:val="00B1379C"/>
    <w:rsid w:val="00B14D3A"/>
    <w:rsid w:val="00B405D2"/>
    <w:rsid w:val="00B533CB"/>
    <w:rsid w:val="00B636AF"/>
    <w:rsid w:val="00B734EB"/>
    <w:rsid w:val="00B779F4"/>
    <w:rsid w:val="00B91AA1"/>
    <w:rsid w:val="00BA4CDA"/>
    <w:rsid w:val="00CA7970"/>
    <w:rsid w:val="00CB03A8"/>
    <w:rsid w:val="00CB4200"/>
    <w:rsid w:val="00CB77E8"/>
    <w:rsid w:val="00CE6A0F"/>
    <w:rsid w:val="00CF2167"/>
    <w:rsid w:val="00D128E7"/>
    <w:rsid w:val="00D12DCE"/>
    <w:rsid w:val="00D217CB"/>
    <w:rsid w:val="00D521B7"/>
    <w:rsid w:val="00D8489F"/>
    <w:rsid w:val="00DF17FB"/>
    <w:rsid w:val="00E141D7"/>
    <w:rsid w:val="00E27CE7"/>
    <w:rsid w:val="00E37E91"/>
    <w:rsid w:val="00E51159"/>
    <w:rsid w:val="00E629E9"/>
    <w:rsid w:val="00E94BD7"/>
    <w:rsid w:val="00E95EE9"/>
    <w:rsid w:val="00EA6FC0"/>
    <w:rsid w:val="00EC5EB0"/>
    <w:rsid w:val="00F018E1"/>
    <w:rsid w:val="00F24686"/>
    <w:rsid w:val="00F46790"/>
    <w:rsid w:val="00F5025F"/>
    <w:rsid w:val="00F90AAC"/>
    <w:rsid w:val="00FA611F"/>
    <w:rsid w:val="00FC7ADC"/>
  </w:rsids>
  <w:docVars>
    <w:docVar w:name="TemplateVersion" w:val="February2010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59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qFormat/>
    <w:rsid w:val="00E51159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E51159"/>
    <w:pPr>
      <w:outlineLvl w:val="1"/>
    </w:pPr>
  </w:style>
  <w:style w:type="paragraph" w:styleId="Heading3">
    <w:name w:val="heading 3"/>
    <w:basedOn w:val="No-numheading3Agency"/>
    <w:next w:val="BodytextAgency"/>
    <w:qFormat/>
    <w:rsid w:val="00E51159"/>
    <w:pPr>
      <w:outlineLvl w:val="2"/>
    </w:pPr>
  </w:style>
  <w:style w:type="paragraph" w:styleId="Heading4">
    <w:name w:val="heading 4"/>
    <w:basedOn w:val="No-numheading4Agency"/>
    <w:next w:val="BodytextAgency"/>
    <w:qFormat/>
    <w:rsid w:val="00E51159"/>
    <w:pPr>
      <w:outlineLvl w:val="3"/>
    </w:pPr>
  </w:style>
  <w:style w:type="paragraph" w:styleId="Heading5">
    <w:name w:val="heading 5"/>
    <w:basedOn w:val="Normal"/>
    <w:next w:val="Normal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E51159"/>
    <w:pPr>
      <w:outlineLvl w:val="5"/>
    </w:pPr>
  </w:style>
  <w:style w:type="paragraph" w:styleId="Heading7">
    <w:name w:val="heading 7"/>
    <w:basedOn w:val="No-numheading7Agency"/>
    <w:next w:val="BodytextAgency"/>
    <w:qFormat/>
    <w:rsid w:val="00E51159"/>
    <w:pPr>
      <w:outlineLvl w:val="6"/>
    </w:pPr>
  </w:style>
  <w:style w:type="paragraph" w:styleId="Heading8">
    <w:name w:val="heading 8"/>
    <w:basedOn w:val="No-numheading8Agency"/>
    <w:next w:val="BodytextAgency"/>
    <w:qFormat/>
    <w:rsid w:val="00E51159"/>
    <w:pPr>
      <w:outlineLvl w:val="7"/>
    </w:pPr>
  </w:style>
  <w:style w:type="paragraph" w:styleId="Heading9">
    <w:name w:val="heading 9"/>
    <w:basedOn w:val="No-numheading9Agency"/>
    <w:next w:val="BodytextAgency"/>
    <w:qFormat/>
    <w:rsid w:val="00E51159"/>
    <w:pPr>
      <w:outlineLvl w:val="8"/>
    </w:pPr>
  </w:style>
  <w:style w:type="character" w:default="1" w:styleId="DefaultParagraphFont">
    <w:name w:val="Default Paragraph Font"/>
    <w:semiHidden/>
    <w:rsid w:val="00E5115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51159"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semiHidden/>
    <w:rsid w:val="002D7502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2D7502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E51159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</w:style>
  <w:style w:type="character" w:customStyle="1" w:styleId="FooterblueAgencyCharChar">
    <w:name w:val="Footer blue (Agency) Char Char"/>
    <w:link w:val="FooterblueAgency"/>
    <w:semiHidden/>
    <w:rsid w:val="00E51159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27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ilvl w:val="0"/>
        <w:numId w:val="28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rsid w:val="00E51159"/>
    <w:pPr>
      <w:keepNext/>
      <w:numPr>
        <w:ilvl w:val="0"/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51159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E51159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E51159"/>
    <w:pPr>
      <w:numPr>
        <w:ilvl w:val="3"/>
        <w:numId w:val="37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E51159"/>
    <w:pPr>
      <w:numPr>
        <w:ilvl w:val="4"/>
        <w:numId w:val="37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  <w:numId w:val="37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  <w:numId w:val="37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  <w:numId w:val="3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  <w:numId w:val="37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link w:val="NormalAgencyChar"/>
    <w:rsid w:val="00E51159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38"/>
      </w:numPr>
    </w:pPr>
  </w:style>
  <w:style w:type="paragraph" w:customStyle="1" w:styleId="RefAgency">
    <w:name w:val="Ref. (Agency)"/>
    <w:basedOn w:val="Normal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E51159"/>
    <w:pPr>
      <w:keepNext/>
      <w:numPr>
        <w:ilvl w:val="0"/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ascii="Verdana" w:eastAsia="Times New Roman" w:hAnsi="Verdana"/>
      <w:color w:val="FF0000"/>
      <w:sz w:val="17"/>
      <w:szCs w:val="17"/>
      <w:lang w:val="en-GB" w:eastAsia="en-GB" w:bidi="ar-SA"/>
    </w:rPr>
  </w:style>
  <w:style w:type="paragraph" w:styleId="Header">
    <w:name w:val="header"/>
    <w:basedOn w:val="Normal"/>
    <w:rsid w:val="00B636AF"/>
    <w:pPr>
      <w:tabs>
        <w:tab w:val="center" w:pos="4320"/>
        <w:tab w:val="right" w:pos="8640"/>
      </w:tabs>
    </w:pPr>
  </w:style>
  <w:style w:type="character" w:customStyle="1" w:styleId="NormalAgencyChar">
    <w:name w:val="Normal (Agency) Char"/>
    <w:link w:val="NormalAgency"/>
    <w:rsid w:val="00F018E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styleId="BalloonText">
    <w:name w:val="Balloon Text"/>
    <w:basedOn w:val="Normal"/>
    <w:link w:val="CharChar2"/>
    <w:rsid w:val="007C0FBE"/>
    <w:rPr>
      <w:rFonts w:ascii="Tahoma" w:hAnsi="Tahoma" w:cs="Tahoma"/>
      <w:sz w:val="16"/>
      <w:szCs w:val="16"/>
    </w:rPr>
  </w:style>
  <w:style w:type="character" w:customStyle="1" w:styleId="CharChar2">
    <w:name w:val=" Char Char2"/>
    <w:link w:val="BalloonText"/>
    <w:rsid w:val="007C0FBE"/>
    <w:rPr>
      <w:rFonts w:ascii="Tahoma" w:hAnsi="Tahoma" w:cs="Tahoma"/>
      <w:sz w:val="16"/>
      <w:szCs w:val="16"/>
      <w:lang w:val="en-GB" w:eastAsia="zh-CN"/>
    </w:rPr>
  </w:style>
  <w:style w:type="character" w:styleId="CommentReference">
    <w:name w:val="annotation reference"/>
    <w:rsid w:val="001F1943"/>
    <w:rPr>
      <w:sz w:val="16"/>
      <w:szCs w:val="16"/>
    </w:rPr>
  </w:style>
  <w:style w:type="paragraph" w:styleId="CommentText">
    <w:name w:val="annotation text"/>
    <w:basedOn w:val="Normal"/>
    <w:link w:val="CharChar1"/>
    <w:rsid w:val="001F1943"/>
    <w:rPr>
      <w:sz w:val="20"/>
      <w:szCs w:val="20"/>
    </w:rPr>
  </w:style>
  <w:style w:type="character" w:customStyle="1" w:styleId="CharChar1">
    <w:name w:val=" Char Char1"/>
    <w:link w:val="CommentText"/>
    <w:rsid w:val="001F1943"/>
    <w:rPr>
      <w:rFonts w:ascii="Verdana" w:hAnsi="Verdana" w:cs="Verdana"/>
      <w:lang w:val="en-GB" w:eastAsia="zh-CN"/>
    </w:rPr>
  </w:style>
  <w:style w:type="paragraph" w:styleId="CommentSubject">
    <w:name w:val="annotation subject"/>
    <w:basedOn w:val="CommentText"/>
    <w:next w:val="CommentText"/>
    <w:link w:val="CharChar"/>
    <w:rsid w:val="001F1943"/>
    <w:rPr>
      <w:b/>
      <w:bCs/>
    </w:rPr>
  </w:style>
  <w:style w:type="character" w:customStyle="1" w:styleId="CharChar">
    <w:name w:val=" Char Char"/>
    <w:link w:val="CommentSubject"/>
    <w:rsid w:val="001F1943"/>
    <w:rPr>
      <w:rFonts w:ascii="Verdana" w:hAnsi="Verdana" w:cs="Verdana"/>
      <w:b/>
      <w:bCs/>
      <w:lang w:val="en-GB" w:eastAsia="zh-CN"/>
    </w:rPr>
  </w:style>
  <w:style w:type="paragraph" w:customStyle="1" w:styleId="ListParagraph">
    <w:name w:val="List Paragraph"/>
    <w:basedOn w:val="Normal"/>
    <w:uiPriority w:val="34"/>
    <w:qFormat/>
    <w:rsid w:val="001F1943"/>
    <w:pPr>
      <w:ind w:left="720"/>
    </w:pPr>
    <w:rPr>
      <w:rFonts w:ascii="Calibri" w:eastAsia="Calibri" w:hAnsi="Calibri" w:cs="Times New Roman"/>
      <w:sz w:val="22"/>
      <w:szCs w:val="22"/>
      <w:lang w:val="da-DK" w:eastAsia="en-US"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E51159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Hannex127ada</vt:lpstr>
      <vt:lpstr>Annex 127a DA</vt:lpstr>
    </vt:vector>
  </TitlesOfParts>
  <Company>European Medicines Agency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Hannex127a_da</dc:title>
  <dc:creator>Administrator</dc:creator>
  <dc:description>Template developed for European Medicines Agency by Fiona Lewis and Vanessa Crookes December 2009</dc:description>
  <cp:lastModifiedBy>Administrator</cp:lastModifiedBy>
  <cp:revision>2</cp:revision>
  <dcterms:created xsi:type="dcterms:W3CDTF">2012-07-04T14:05:00Z</dcterms:created>
  <dcterms:modified xsi:type="dcterms:W3CDTF">2012-07-04T14:05:00Z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15/01/2019 11:55:55</vt:lpwstr>
  </property>
  <property fmtid="{D5CDD505-2E9C-101B-9397-08002B2CF9AE}" pid="5" name="DM_Creator_Name">
    <vt:lpwstr>Akhtar Timea</vt:lpwstr>
  </property>
  <property fmtid="{D5CDD505-2E9C-101B-9397-08002B2CF9AE}" pid="6" name="DM_DocRefId">
    <vt:lpwstr>EMA/215805/2012</vt:lpwstr>
  </property>
  <property fmtid="{D5CDD505-2E9C-101B-9397-08002B2CF9AE}" pid="7" name="DM_emea_doc_ref_id">
    <vt:lpwstr>EMA/215805/2012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15/01/2019 11:55:55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15/01/2019 11:55:55</vt:lpwstr>
  </property>
  <property fmtid="{D5CDD505-2E9C-101B-9397-08002B2CF9AE}" pid="15" name="DM_Name">
    <vt:lpwstr>Hannex127a_da</vt:lpwstr>
  </property>
  <property fmtid="{D5CDD505-2E9C-101B-9397-08002B2CF9AE}" pid="16" name="DM_Path">
    <vt:lpwstr>/02b. Administration of Scientific Meeting/WP and Drafting groups/CxMP - QRD/3. Other activities/02. Procedures/02. Annexes and appendices/01. Annexes to PI/Annex 127a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2.0,CURRENT</vt:lpwstr>
  </property>
</Properties>
</file>