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6D0D" w14:textId="638A676F" w:rsidR="00FE4F57" w:rsidRDefault="00CF48A5" w:rsidP="00FE4F57">
      <w:pPr>
        <w:pStyle w:val="DraftingNotesAgency"/>
      </w:pPr>
      <w:r w:rsidRPr="00D814DB">
        <w:rPr>
          <w:sz w:val="20"/>
          <w:szCs w:val="20"/>
        </w:rPr>
        <w:t>T</w:t>
      </w:r>
      <w:r w:rsidR="00251848">
        <w:rPr>
          <w:sz w:val="20"/>
          <w:szCs w:val="20"/>
        </w:rPr>
        <w:t>he t</w:t>
      </w:r>
      <w:r w:rsidRPr="00D814DB">
        <w:rPr>
          <w:sz w:val="20"/>
          <w:szCs w:val="20"/>
        </w:rPr>
        <w:t xml:space="preserve">emplate for the </w:t>
      </w:r>
      <w:r w:rsidRPr="00D814DB">
        <w:rPr>
          <w:b/>
          <w:bCs/>
          <w:sz w:val="20"/>
          <w:szCs w:val="20"/>
        </w:rPr>
        <w:t>r</w:t>
      </w:r>
      <w:r w:rsidRPr="00D814DB">
        <w:rPr>
          <w:b/>
          <w:sz w:val="20"/>
          <w:szCs w:val="20"/>
        </w:rPr>
        <w:t>equest for a clock stop extension</w:t>
      </w:r>
      <w:r w:rsidRPr="00D814DB">
        <w:rPr>
          <w:sz w:val="20"/>
          <w:szCs w:val="20"/>
        </w:rPr>
        <w:t xml:space="preserve"> is to be provided as a </w:t>
      </w:r>
      <w:bookmarkStart w:id="0" w:name="_Hlk155973812"/>
      <w:r w:rsidRPr="00D814DB">
        <w:rPr>
          <w:sz w:val="20"/>
          <w:szCs w:val="20"/>
        </w:rPr>
        <w:t xml:space="preserve">signed PDF document. Please note that this letter should be </w:t>
      </w:r>
      <w:r w:rsidR="008B0456">
        <w:rPr>
          <w:sz w:val="20"/>
          <w:szCs w:val="20"/>
        </w:rPr>
        <w:t>submitte</w:t>
      </w:r>
      <w:r w:rsidR="003B61B0">
        <w:rPr>
          <w:sz w:val="20"/>
          <w:szCs w:val="20"/>
        </w:rPr>
        <w:t>d</w:t>
      </w:r>
      <w:r w:rsidR="008B0456">
        <w:rPr>
          <w:sz w:val="20"/>
          <w:szCs w:val="20"/>
        </w:rPr>
        <w:t xml:space="preserve"> to the CHM</w:t>
      </w:r>
      <w:r w:rsidR="001F5DEA">
        <w:rPr>
          <w:sz w:val="20"/>
          <w:szCs w:val="20"/>
        </w:rPr>
        <w:t xml:space="preserve">P Chairs and the </w:t>
      </w:r>
      <w:r w:rsidR="008B0456">
        <w:rPr>
          <w:sz w:val="20"/>
          <w:szCs w:val="20"/>
        </w:rPr>
        <w:t xml:space="preserve">EMA Product Lead </w:t>
      </w:r>
      <w:r w:rsidRPr="00D814DB">
        <w:rPr>
          <w:sz w:val="20"/>
          <w:szCs w:val="20"/>
        </w:rPr>
        <w:t>either by Wednesday of the week of the LoQ/LoI</w:t>
      </w:r>
      <w:r w:rsidR="00BC6832">
        <w:rPr>
          <w:sz w:val="20"/>
          <w:szCs w:val="20"/>
        </w:rPr>
        <w:t>/RSI</w:t>
      </w:r>
      <w:r w:rsidRPr="00D814DB">
        <w:rPr>
          <w:sz w:val="20"/>
          <w:szCs w:val="20"/>
        </w:rPr>
        <w:t xml:space="preserve"> adoption, or, latest on Monday of the CHMP week prior to the </w:t>
      </w:r>
      <w:r>
        <w:rPr>
          <w:sz w:val="20"/>
          <w:szCs w:val="20"/>
        </w:rPr>
        <w:t xml:space="preserve">previously </w:t>
      </w:r>
      <w:r w:rsidRPr="00D814DB">
        <w:rPr>
          <w:sz w:val="20"/>
          <w:szCs w:val="20"/>
        </w:rPr>
        <w:t xml:space="preserve">agreed </w:t>
      </w:r>
      <w:r>
        <w:rPr>
          <w:sz w:val="20"/>
          <w:szCs w:val="20"/>
        </w:rPr>
        <w:t xml:space="preserve">written </w:t>
      </w:r>
      <w:r w:rsidRPr="00D814DB">
        <w:rPr>
          <w:sz w:val="20"/>
          <w:szCs w:val="20"/>
        </w:rPr>
        <w:t>response submission.</w:t>
      </w:r>
      <w:bookmarkEnd w:id="0"/>
      <w:r w:rsidRPr="00D814DB">
        <w:rPr>
          <w:sz w:val="20"/>
          <w:szCs w:val="20"/>
        </w:rPr>
        <w:t xml:space="preserve"> </w:t>
      </w:r>
      <w:r w:rsidR="007D349F">
        <w:rPr>
          <w:sz w:val="20"/>
          <w:szCs w:val="20"/>
        </w:rPr>
        <w:t xml:space="preserve">The guidance on the </w:t>
      </w:r>
      <w:r w:rsidR="00FE71DE">
        <w:rPr>
          <w:sz w:val="20"/>
          <w:szCs w:val="20"/>
        </w:rPr>
        <w:t>duration of clock stops is outline</w:t>
      </w:r>
      <w:r w:rsidR="0004149A">
        <w:rPr>
          <w:sz w:val="20"/>
          <w:szCs w:val="20"/>
        </w:rPr>
        <w:t>d</w:t>
      </w:r>
      <w:r w:rsidR="00FE71DE">
        <w:rPr>
          <w:sz w:val="20"/>
          <w:szCs w:val="20"/>
        </w:rPr>
        <w:t xml:space="preserve"> in: </w:t>
      </w:r>
      <w:bookmarkStart w:id="1" w:name="_Hlk157977290"/>
      <w:r>
        <w:fldChar w:fldCharType="begin"/>
      </w:r>
      <w:r>
        <w:instrText>HYPERLINK "https://www.ema.europa.eu/en/time-allowed-applicants-respond-questions-and-issues-raised-during-assessment-new-marketing-authorisation-applications-centralised-procedure"</w:instrText>
      </w:r>
      <w:r>
        <w:fldChar w:fldCharType="separate"/>
      </w:r>
      <w:r w:rsidR="00FE71DE">
        <w:rPr>
          <w:rStyle w:val="Hyperlink"/>
        </w:rPr>
        <w:t>Time allowed for applicants to respond to questions and issues raised during the assessment of new marketing authorisation applications in the centralised procedure | European Medicines Agency (europa.eu)</w:t>
      </w:r>
      <w:r>
        <w:rPr>
          <w:rStyle w:val="Hyperlink"/>
        </w:rPr>
        <w:fldChar w:fldCharType="end"/>
      </w:r>
      <w:bookmarkEnd w:id="1"/>
    </w:p>
    <w:p w14:paraId="6E8168F8" w14:textId="77777777" w:rsidR="00FE71DE" w:rsidRPr="00FE71DE" w:rsidRDefault="00FE71DE" w:rsidP="00FE71DE">
      <w:pPr>
        <w:pStyle w:val="BodytextAgency"/>
      </w:pPr>
    </w:p>
    <w:p w14:paraId="5FCB3681" w14:textId="775E577E" w:rsidR="00A30784" w:rsidRPr="00A015E5" w:rsidRDefault="00CF48A5" w:rsidP="00A015E5">
      <w:pPr>
        <w:pStyle w:val="RefAgency"/>
        <w:tabs>
          <w:tab w:val="left" w:pos="1277"/>
        </w:tabs>
        <w:jc w:val="right"/>
      </w:pPr>
      <w:r>
        <w:fldChar w:fldCharType="begin">
          <w:ffData>
            <w:name w:val=""/>
            <w:enabled/>
            <w:calcOnExit w:val="0"/>
            <w:textInput>
              <w:default w:val="&lt;Date, Plac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&lt;Date, Place&gt;</w:t>
      </w:r>
      <w:r>
        <w:fldChar w:fldCharType="end"/>
      </w:r>
    </w:p>
    <w:p w14:paraId="11F6E834" w14:textId="77777777" w:rsidR="00A73328" w:rsidRDefault="00CF48A5" w:rsidP="00A73328">
      <w:pPr>
        <w:pStyle w:val="NormalAgency"/>
      </w:pPr>
      <w:r>
        <w:fldChar w:fldCharType="begin">
          <w:ffData>
            <w:name w:val=""/>
            <w:enabled/>
            <w:calcOnExit w:val="0"/>
            <w:textInput>
              <w:default w:val="&lt;CHMP Chair, Co-Chair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&lt;CHMP Chair, Co-Chair&gt;</w:t>
      </w:r>
      <w:r>
        <w:fldChar w:fldCharType="end"/>
      </w:r>
    </w:p>
    <w:p w14:paraId="4836D79A" w14:textId="77777777" w:rsidR="00A97AC1" w:rsidRPr="00BC6832" w:rsidRDefault="00CF48A5" w:rsidP="00A73328">
      <w:pPr>
        <w:pStyle w:val="NormalAgency"/>
        <w:rPr>
          <w:noProof/>
          <w:lang w:val="fr-FR"/>
        </w:rPr>
      </w:pPr>
      <w:r w:rsidRPr="00BC6832">
        <w:rPr>
          <w:noProof/>
          <w:lang w:val="fr-FR"/>
        </w:rPr>
        <w:t xml:space="preserve">Cc: </w:t>
      </w:r>
      <w:r w:rsidR="000C442E">
        <w:fldChar w:fldCharType="begin">
          <w:ffData>
            <w:name w:val=""/>
            <w:enabled/>
            <w:calcOnExit w:val="0"/>
            <w:textInput>
              <w:default w:val="&lt;Rapporteur, Co-Rapporteur, EMA Product Lead&gt;"/>
            </w:textInput>
          </w:ffData>
        </w:fldChar>
      </w:r>
      <w:r w:rsidR="000C442E" w:rsidRPr="00BC6832">
        <w:rPr>
          <w:lang w:val="fr-FR"/>
        </w:rPr>
        <w:instrText xml:space="preserve"> FORMTEXT </w:instrText>
      </w:r>
      <w:r w:rsidR="000C442E">
        <w:fldChar w:fldCharType="separate"/>
      </w:r>
      <w:r w:rsidR="000C442E" w:rsidRPr="00BC6832">
        <w:rPr>
          <w:noProof/>
          <w:lang w:val="fr-FR"/>
        </w:rPr>
        <w:t>&lt;Rapporteur, Co-Rapporteur, EMA Product Lead&gt;</w:t>
      </w:r>
      <w:r w:rsidR="000C442E">
        <w:fldChar w:fldCharType="end"/>
      </w:r>
    </w:p>
    <w:p w14:paraId="7AF9F812" w14:textId="77777777" w:rsidR="00A97AC1" w:rsidRPr="00BC6832" w:rsidRDefault="00A97AC1" w:rsidP="00A73328">
      <w:pPr>
        <w:pStyle w:val="NormalAgency"/>
        <w:rPr>
          <w:lang w:val="fr-FR"/>
        </w:rPr>
      </w:pPr>
    </w:p>
    <w:p w14:paraId="62AED587" w14:textId="77777777" w:rsidR="009E1871" w:rsidRPr="007634F4" w:rsidRDefault="00CF48A5" w:rsidP="00A73328">
      <w:pPr>
        <w:rPr>
          <w:rFonts w:ascii="Verdana" w:hAnsi="Verdana"/>
          <w:noProof/>
          <w:color w:val="000000"/>
          <w:sz w:val="20"/>
          <w:lang w:val="it-IT" w:eastAsia="en-GB"/>
          <w:rPrChange w:id="2" w:author="AT" w:date="2024-01-17T14:36:00Z">
            <w:rPr>
              <w:rFonts w:ascii="Verdana" w:hAnsi="Verdana"/>
              <w:noProof/>
              <w:color w:val="000000"/>
              <w:sz w:val="20"/>
              <w:lang w:eastAsia="en-GB"/>
            </w:rPr>
          </w:rPrChange>
        </w:rPr>
      </w:pPr>
      <w:r w:rsidRPr="007634F4">
        <w:rPr>
          <w:rFonts w:ascii="Verdana" w:hAnsi="Verdana"/>
          <w:noProof/>
          <w:color w:val="000000"/>
          <w:sz w:val="20"/>
          <w:lang w:val="it-IT" w:eastAsia="en-GB"/>
          <w:rPrChange w:id="3" w:author="AT" w:date="2024-01-17T14:36:00Z">
            <w:rPr>
              <w:rFonts w:ascii="Verdana" w:hAnsi="Verdana"/>
              <w:noProof/>
              <w:color w:val="000000"/>
              <w:sz w:val="20"/>
              <w:lang w:eastAsia="en-GB"/>
            </w:rPr>
          </w:rPrChange>
        </w:rPr>
        <w:t>European Medicines Agency</w:t>
      </w:r>
    </w:p>
    <w:p w14:paraId="68429A25" w14:textId="77777777" w:rsidR="003D4536" w:rsidRPr="00A97AC1" w:rsidRDefault="00CF48A5" w:rsidP="00A73328">
      <w:pPr>
        <w:rPr>
          <w:rFonts w:ascii="Verdana" w:hAnsi="Verdana"/>
          <w:noProof/>
          <w:color w:val="000000"/>
          <w:sz w:val="20"/>
          <w:lang w:val="it-IT" w:eastAsia="en-GB"/>
        </w:rPr>
      </w:pPr>
      <w:r w:rsidRPr="00A97AC1">
        <w:rPr>
          <w:rFonts w:ascii="Verdana" w:hAnsi="Verdana"/>
          <w:noProof/>
          <w:color w:val="000000"/>
          <w:sz w:val="20"/>
          <w:lang w:val="it-IT" w:eastAsia="en-GB"/>
        </w:rPr>
        <w:t>Domenico Scarlattilaan 6</w:t>
      </w:r>
    </w:p>
    <w:p w14:paraId="5E20722E" w14:textId="77777777" w:rsidR="00A73328" w:rsidRDefault="00CF48A5" w:rsidP="00A73328">
      <w:pPr>
        <w:rPr>
          <w:rFonts w:ascii="Verdana" w:hAnsi="Verdana"/>
          <w:noProof/>
          <w:color w:val="000000"/>
          <w:sz w:val="20"/>
          <w:lang w:eastAsia="en-GB"/>
        </w:rPr>
      </w:pPr>
      <w:r w:rsidRPr="003D4536">
        <w:rPr>
          <w:rFonts w:ascii="Verdana" w:hAnsi="Verdana"/>
          <w:noProof/>
          <w:color w:val="000000"/>
          <w:sz w:val="20"/>
          <w:lang w:eastAsia="en-GB"/>
        </w:rPr>
        <w:t>1083 HS Amsterdam</w:t>
      </w:r>
    </w:p>
    <w:p w14:paraId="1DC92867" w14:textId="77777777" w:rsidR="00A73328" w:rsidRPr="00A73328" w:rsidRDefault="00CF48A5" w:rsidP="00A73328">
      <w:pPr>
        <w:rPr>
          <w:rFonts w:ascii="Verdana" w:hAnsi="Verdana"/>
          <w:noProof/>
          <w:color w:val="000000"/>
          <w:sz w:val="20"/>
          <w:lang w:eastAsia="en-GB"/>
        </w:rPr>
      </w:pPr>
      <w:r w:rsidRPr="00A73328">
        <w:rPr>
          <w:rFonts w:ascii="Verdana" w:hAnsi="Verdana"/>
          <w:noProof/>
          <w:color w:val="000000"/>
          <w:sz w:val="20"/>
          <w:lang w:eastAsia="en-GB"/>
        </w:rPr>
        <w:t>The Netherlands</w:t>
      </w:r>
    </w:p>
    <w:p w14:paraId="491FBB27" w14:textId="77777777" w:rsidR="00A73328" w:rsidRDefault="00A73328" w:rsidP="00A015E5">
      <w:pPr>
        <w:pStyle w:val="NormalAgency"/>
      </w:pPr>
    </w:p>
    <w:p w14:paraId="615BA8CC" w14:textId="77777777" w:rsidR="00A015E5" w:rsidRDefault="00A015E5" w:rsidP="00A015E5"/>
    <w:p w14:paraId="14678DF4" w14:textId="77777777" w:rsidR="00A30784" w:rsidRDefault="00CF48A5" w:rsidP="00A015E5">
      <w:pPr>
        <w:pStyle w:val="BodytextAgency"/>
      </w:pPr>
      <w:r>
        <w:t xml:space="preserve">Dear </w:t>
      </w:r>
      <w:r w:rsidR="000C442E">
        <w:fldChar w:fldCharType="begin">
          <w:ffData>
            <w:name w:val=""/>
            <w:enabled/>
            <w:calcOnExit w:val="0"/>
            <w:textInput>
              <w:default w:val="&lt;CHMP Chair, Co-Chair&gt;"/>
            </w:textInput>
          </w:ffData>
        </w:fldChar>
      </w:r>
      <w:r w:rsidR="000C442E">
        <w:instrText xml:space="preserve"> FORMTEXT </w:instrText>
      </w:r>
      <w:r w:rsidR="000C442E">
        <w:fldChar w:fldCharType="separate"/>
      </w:r>
      <w:r w:rsidR="000C442E">
        <w:rPr>
          <w:noProof/>
        </w:rPr>
        <w:t>&lt;CHMP Chair, Co-Chair&gt;</w:t>
      </w:r>
      <w:r w:rsidR="000C442E">
        <w:fldChar w:fldCharType="end"/>
      </w:r>
      <w:r>
        <w:t>,</w:t>
      </w:r>
    </w:p>
    <w:p w14:paraId="63BD7612" w14:textId="77777777" w:rsidR="00A30784" w:rsidRPr="00A015E5" w:rsidRDefault="00CF48A5" w:rsidP="00A015E5">
      <w:pPr>
        <w:pStyle w:val="BodytextAgency"/>
        <w:rPr>
          <w:b/>
        </w:rPr>
      </w:pPr>
      <w:r w:rsidRPr="00A015E5">
        <w:rPr>
          <w:b/>
        </w:rPr>
        <w:t xml:space="preserve">RE: </w:t>
      </w:r>
      <w:r w:rsidRPr="00A015E5">
        <w:rPr>
          <w:b/>
        </w:rPr>
        <w:tab/>
        <w:t>EMEA/H/C</w:t>
      </w:r>
      <w:r w:rsidR="006F17F2" w:rsidRPr="00A015E5">
        <w:rPr>
          <w:b/>
        </w:rPr>
        <w:t>/</w:t>
      </w:r>
      <w:r w:rsidR="006F17F2">
        <w:rPr>
          <w:b/>
        </w:rPr>
        <w:t>&lt;product number&gt;</w:t>
      </w:r>
    </w:p>
    <w:p w14:paraId="766785B9" w14:textId="77777777" w:rsidR="00A30784" w:rsidRPr="00A015E5" w:rsidRDefault="00CF48A5" w:rsidP="00A015E5">
      <w:pPr>
        <w:pStyle w:val="BodytextAgency"/>
        <w:rPr>
          <w:b/>
        </w:rPr>
      </w:pPr>
      <w:r w:rsidRPr="00A015E5">
        <w:rPr>
          <w:b/>
        </w:rPr>
        <w:tab/>
      </w:r>
      <w:r w:rsidRPr="00A015E5">
        <w:rPr>
          <w:b/>
        </w:rPr>
        <w:fldChar w:fldCharType="begin">
          <w:ffData>
            <w:name w:val="Text3"/>
            <w:enabled/>
            <w:calcOnExit w:val="0"/>
            <w:textInput>
              <w:default w:val="&lt;Product Name&gt;"/>
            </w:textInput>
          </w:ffData>
        </w:fldChar>
      </w:r>
      <w:bookmarkStart w:id="4" w:name="Text3"/>
      <w:r w:rsidRPr="00A015E5">
        <w:rPr>
          <w:b/>
        </w:rPr>
        <w:instrText xml:space="preserve"> FORMTEXT </w:instrText>
      </w:r>
      <w:r w:rsidRPr="00A015E5">
        <w:rPr>
          <w:b/>
        </w:rPr>
      </w:r>
      <w:r w:rsidRPr="00A015E5">
        <w:rPr>
          <w:b/>
        </w:rPr>
        <w:fldChar w:fldCharType="separate"/>
      </w:r>
      <w:r w:rsidRPr="00A015E5">
        <w:rPr>
          <w:b/>
        </w:rPr>
        <w:t>&lt;Product Name&gt;</w:t>
      </w:r>
      <w:r w:rsidRPr="00A015E5">
        <w:rPr>
          <w:b/>
        </w:rPr>
        <w:fldChar w:fldCharType="end"/>
      </w:r>
      <w:bookmarkEnd w:id="4"/>
      <w:r w:rsidRPr="00A015E5">
        <w:rPr>
          <w:b/>
        </w:rPr>
        <w:t xml:space="preserve">, </w:t>
      </w:r>
      <w:r w:rsidRPr="00A015E5">
        <w:rPr>
          <w:b/>
        </w:rPr>
        <w:fldChar w:fldCharType="begin">
          <w:ffData>
            <w:name w:val=""/>
            <w:enabled/>
            <w:calcOnExit w:val="0"/>
            <w:textInput>
              <w:default w:val="&lt;INN&gt;"/>
            </w:textInput>
          </w:ffData>
        </w:fldChar>
      </w:r>
      <w:r w:rsidRPr="00A015E5">
        <w:rPr>
          <w:b/>
        </w:rPr>
        <w:instrText xml:space="preserve"> FORMTEXT </w:instrText>
      </w:r>
      <w:r w:rsidRPr="00A015E5">
        <w:rPr>
          <w:b/>
        </w:rPr>
      </w:r>
      <w:r w:rsidRPr="00A015E5">
        <w:rPr>
          <w:b/>
        </w:rPr>
        <w:fldChar w:fldCharType="separate"/>
      </w:r>
      <w:r w:rsidRPr="00A015E5">
        <w:rPr>
          <w:b/>
        </w:rPr>
        <w:t>&lt;INN&gt;</w:t>
      </w:r>
      <w:r w:rsidRPr="00A015E5">
        <w:rPr>
          <w:b/>
        </w:rPr>
        <w:fldChar w:fldCharType="end"/>
      </w:r>
      <w:r w:rsidRPr="00A015E5">
        <w:rPr>
          <w:b/>
        </w:rPr>
        <w:t xml:space="preserve">, </w:t>
      </w:r>
      <w:r w:rsidR="00286AC4">
        <w:rPr>
          <w:b/>
        </w:rPr>
        <w:fldChar w:fldCharType="begin">
          <w:ffData>
            <w:name w:val="Text4"/>
            <w:enabled/>
            <w:calcOnExit w:val="0"/>
            <w:textInput>
              <w:default w:val="&lt;Applicant/MAH&gt;"/>
            </w:textInput>
          </w:ffData>
        </w:fldChar>
      </w:r>
      <w:bookmarkStart w:id="5" w:name="Text4"/>
      <w:r w:rsidR="00286AC4">
        <w:rPr>
          <w:b/>
        </w:rPr>
        <w:instrText xml:space="preserve"> FORMTEXT </w:instrText>
      </w:r>
      <w:r w:rsidR="00286AC4">
        <w:rPr>
          <w:b/>
        </w:rPr>
      </w:r>
      <w:r w:rsidR="00286AC4">
        <w:rPr>
          <w:b/>
        </w:rPr>
        <w:fldChar w:fldCharType="separate"/>
      </w:r>
      <w:r w:rsidR="00286AC4">
        <w:rPr>
          <w:b/>
          <w:noProof/>
        </w:rPr>
        <w:t>&lt;Applicant/MAH&gt;</w:t>
      </w:r>
      <w:r w:rsidR="00286AC4">
        <w:rPr>
          <w:b/>
        </w:rPr>
        <w:fldChar w:fldCharType="end"/>
      </w:r>
      <w:bookmarkEnd w:id="5"/>
    </w:p>
    <w:p w14:paraId="7C820DB4" w14:textId="77777777" w:rsidR="00A30784" w:rsidRDefault="00A30784"/>
    <w:p w14:paraId="2454AA34" w14:textId="37BDF711" w:rsidR="00A30784" w:rsidRDefault="00CF48A5" w:rsidP="00CD22AE">
      <w:pPr>
        <w:pStyle w:val="BodytextAgency"/>
      </w:pPr>
      <w:r>
        <w:t>Herewith</w:t>
      </w:r>
      <w:r w:rsidR="00FD61C7">
        <w:t>, the</w:t>
      </w:r>
      <w:r w:rsidR="00D814DB">
        <w:t xml:space="preserve"> applicant</w:t>
      </w:r>
      <w:r w:rsidR="00FD61C7">
        <w:t xml:space="preserve"> </w:t>
      </w:r>
      <w:r w:rsidR="00D814DB">
        <w:fldChar w:fldCharType="begin">
          <w:ffData>
            <w:name w:val=""/>
            <w:enabled/>
            <w:calcOnExit w:val="0"/>
            <w:textInput>
              <w:default w:val="&lt;name&gt;"/>
            </w:textInput>
          </w:ffData>
        </w:fldChar>
      </w:r>
      <w:r w:rsidR="00D814DB">
        <w:instrText xml:space="preserve"> FORMTEXT </w:instrText>
      </w:r>
      <w:r w:rsidR="00D814DB">
        <w:fldChar w:fldCharType="separate"/>
      </w:r>
      <w:r w:rsidR="00D814DB">
        <w:rPr>
          <w:noProof/>
        </w:rPr>
        <w:t>&lt;name&gt;</w:t>
      </w:r>
      <w:r w:rsidR="00D814DB">
        <w:fldChar w:fldCharType="end"/>
      </w:r>
      <w:r>
        <w:t xml:space="preserve"> </w:t>
      </w:r>
      <w:r w:rsidR="000C442E">
        <w:t>for th</w:t>
      </w:r>
      <w:r w:rsidR="00E154E5">
        <w:t>e</w:t>
      </w:r>
      <w:r w:rsidR="000C442E">
        <w:t xml:space="preserve"> </w:t>
      </w:r>
      <w:r w:rsidR="007021E3">
        <w:fldChar w:fldCharType="begin">
          <w:ffData>
            <w:name w:val=""/>
            <w:enabled/>
            <w:calcOnExit w:val="0"/>
            <w:textInput>
              <w:default w:val="&lt;conditional marketing authorisation/marketing authorisation under exceptional circumstances/marketing authorisation&gt; "/>
            </w:textInput>
          </w:ffData>
        </w:fldChar>
      </w:r>
      <w:r w:rsidR="007021E3">
        <w:instrText xml:space="preserve"> FORMTEXT </w:instrText>
      </w:r>
      <w:r w:rsidR="007021E3">
        <w:fldChar w:fldCharType="separate"/>
      </w:r>
      <w:r w:rsidR="007021E3">
        <w:rPr>
          <w:noProof/>
        </w:rPr>
        <w:t xml:space="preserve">&lt;conditional marketing authorisation/marketing authorisation under exceptional circumstances/marketing authorisation&gt; </w:t>
      </w:r>
      <w:r w:rsidR="007021E3">
        <w:fldChar w:fldCharType="end"/>
      </w:r>
      <w:r w:rsidR="00E154E5">
        <w:t xml:space="preserve">/ </w:t>
      </w:r>
      <w:r w:rsidR="00A8602E">
        <w:t>the Marketing Authorisation Holder (MAH)</w:t>
      </w:r>
      <w:r w:rsidR="000C442E">
        <w:t xml:space="preserve"> </w:t>
      </w:r>
      <w:r w:rsidR="00A8602E">
        <w:fldChar w:fldCharType="begin">
          <w:ffData>
            <w:name w:val=""/>
            <w:enabled/>
            <w:calcOnExit w:val="0"/>
            <w:textInput>
              <w:default w:val="&lt;name&gt;"/>
            </w:textInput>
          </w:ffData>
        </w:fldChar>
      </w:r>
      <w:r w:rsidR="00A8602E">
        <w:instrText xml:space="preserve"> FORMTEXT </w:instrText>
      </w:r>
      <w:r w:rsidR="00A8602E">
        <w:fldChar w:fldCharType="separate"/>
      </w:r>
      <w:r w:rsidR="00A8602E">
        <w:rPr>
          <w:noProof/>
        </w:rPr>
        <w:t>&lt;name&gt;</w:t>
      </w:r>
      <w:r w:rsidR="00A8602E">
        <w:fldChar w:fldCharType="end"/>
      </w:r>
      <w:r w:rsidR="00A8602E">
        <w:t xml:space="preserve">  applying for the </w:t>
      </w:r>
      <w:r w:rsidR="007021E3">
        <w:fldChar w:fldCharType="begin">
          <w:ffData>
            <w:name w:val=""/>
            <w:enabled/>
            <w:calcOnExit w:val="0"/>
            <w:textInput>
              <w:default w:val="&lt;line extension/extension of inditication to the marketing authorisation&gt; "/>
            </w:textInput>
          </w:ffData>
        </w:fldChar>
      </w:r>
      <w:r w:rsidR="007021E3">
        <w:instrText xml:space="preserve"> FORMTEXT </w:instrText>
      </w:r>
      <w:r w:rsidR="007021E3">
        <w:fldChar w:fldCharType="separate"/>
      </w:r>
      <w:r w:rsidR="007021E3">
        <w:rPr>
          <w:noProof/>
        </w:rPr>
        <w:t xml:space="preserve">&lt;line extension/extension of indication to the marketing authorisation&gt; </w:t>
      </w:r>
      <w:r w:rsidR="007021E3">
        <w:fldChar w:fldCharType="end"/>
      </w:r>
      <w:r w:rsidR="00E154E5">
        <w:t xml:space="preserve">of </w:t>
      </w:r>
      <w:r w:rsidR="00E154E5">
        <w:fldChar w:fldCharType="begin">
          <w:ffData>
            <w:name w:val=""/>
            <w:enabled/>
            <w:calcOnExit w:val="0"/>
            <w:textInput>
              <w:default w:val="&lt;INN/invented name&gt;"/>
            </w:textInput>
          </w:ffData>
        </w:fldChar>
      </w:r>
      <w:r w:rsidR="00E154E5">
        <w:instrText xml:space="preserve"> FORMTEXT </w:instrText>
      </w:r>
      <w:r w:rsidR="00E154E5">
        <w:fldChar w:fldCharType="separate"/>
      </w:r>
      <w:r w:rsidR="00E154E5">
        <w:rPr>
          <w:noProof/>
        </w:rPr>
        <w:t>&lt;INN/invented name&gt;</w:t>
      </w:r>
      <w:r w:rsidR="00E154E5">
        <w:fldChar w:fldCharType="end"/>
      </w:r>
      <w:r w:rsidR="00E154E5">
        <w:t xml:space="preserve">  </w:t>
      </w:r>
      <w:r w:rsidR="000C442E">
        <w:t>is seeking a</w:t>
      </w:r>
      <w:r w:rsidR="00EF7301">
        <w:t>(n)</w:t>
      </w:r>
      <w:r w:rsidR="000C442E">
        <w:t xml:space="preserve"> </w:t>
      </w:r>
      <w:r w:rsidR="004B3380">
        <w:fldChar w:fldCharType="begin">
          <w:ffData>
            <w:name w:val=""/>
            <w:enabled/>
            <w:calcOnExit w:val="0"/>
            <w:textInput>
              <w:default w:val="&lt;x month(s)&gt;"/>
            </w:textInput>
          </w:ffData>
        </w:fldChar>
      </w:r>
      <w:r w:rsidR="004B3380">
        <w:instrText xml:space="preserve"> FORMTEXT </w:instrText>
      </w:r>
      <w:r w:rsidR="004B3380">
        <w:fldChar w:fldCharType="separate"/>
      </w:r>
      <w:r w:rsidR="004B3380">
        <w:rPr>
          <w:noProof/>
        </w:rPr>
        <w:t>&lt;x month(s)&gt;</w:t>
      </w:r>
      <w:r w:rsidR="004B3380">
        <w:fldChar w:fldCharType="end"/>
      </w:r>
      <w:r w:rsidR="000C442E">
        <w:t xml:space="preserve"> extension </w:t>
      </w:r>
      <w:r w:rsidR="004B3380">
        <w:t xml:space="preserve">to the clock stop for submission of the responses to the </w:t>
      </w:r>
      <w:r w:rsidR="004C09C6">
        <w:fldChar w:fldCharType="begin">
          <w:ffData>
            <w:name w:val=""/>
            <w:enabled/>
            <w:calcOnExit w:val="0"/>
            <w:textInput>
              <w:default w:val="&lt;D120 List of Questions (LoQ)/D180 List of Outstanding Issues (LoI)/Request for Supplementary information (RSI)&gt;"/>
            </w:textInput>
          </w:ffData>
        </w:fldChar>
      </w:r>
      <w:r w:rsidR="004C09C6">
        <w:instrText xml:space="preserve"> FORMTEXT </w:instrText>
      </w:r>
      <w:r w:rsidR="004C09C6">
        <w:fldChar w:fldCharType="separate"/>
      </w:r>
      <w:r w:rsidR="004C09C6">
        <w:rPr>
          <w:noProof/>
        </w:rPr>
        <w:t>&lt;D120 List of Questions (LoQ)/D180 List of Outstanding Issues (LoI)/Request for Supplementary information (RSI)&gt;</w:t>
      </w:r>
      <w:r w:rsidR="004C09C6">
        <w:fldChar w:fldCharType="end"/>
      </w:r>
      <w:r>
        <w:t xml:space="preserve">. </w:t>
      </w:r>
      <w:r w:rsidR="004B3380">
        <w:t xml:space="preserve">If agreed, the total clock stop duration </w:t>
      </w:r>
      <w:r w:rsidR="004C09C6">
        <w:t xml:space="preserve">shall </w:t>
      </w:r>
      <w:r w:rsidR="004B3380">
        <w:t xml:space="preserve">be </w:t>
      </w:r>
      <w:r w:rsidR="004B3380">
        <w:fldChar w:fldCharType="begin">
          <w:ffData>
            <w:name w:val=""/>
            <w:enabled/>
            <w:calcOnExit w:val="0"/>
            <w:textInput>
              <w:default w:val="&lt;xx months&gt;"/>
            </w:textInput>
          </w:ffData>
        </w:fldChar>
      </w:r>
      <w:r w:rsidR="004B3380">
        <w:instrText xml:space="preserve"> FORMTEXT </w:instrText>
      </w:r>
      <w:r w:rsidR="004B3380">
        <w:fldChar w:fldCharType="separate"/>
      </w:r>
      <w:r w:rsidR="004B3380">
        <w:rPr>
          <w:noProof/>
        </w:rPr>
        <w:t>&lt;xx months&gt;</w:t>
      </w:r>
      <w:r w:rsidR="004B3380">
        <w:fldChar w:fldCharType="end"/>
      </w:r>
      <w:r w:rsidR="004B3380">
        <w:t xml:space="preserve"> and the written responses </w:t>
      </w:r>
      <w:r w:rsidR="005C00BE">
        <w:t xml:space="preserve">shall be submitted by </w:t>
      </w:r>
      <w:r w:rsidR="00FD61C7">
        <w:fldChar w:fldCharType="begin">
          <w:ffData>
            <w:name w:val=""/>
            <w:enabled/>
            <w:calcOnExit w:val="0"/>
            <w:textInput>
              <w:default w:val="&lt;date (as per the applicable timetable)&gt;"/>
            </w:textInput>
          </w:ffData>
        </w:fldChar>
      </w:r>
      <w:r w:rsidR="00FD61C7">
        <w:instrText xml:space="preserve"> FORMTEXT </w:instrText>
      </w:r>
      <w:r w:rsidR="00FD61C7">
        <w:fldChar w:fldCharType="separate"/>
      </w:r>
      <w:r w:rsidR="00FD61C7">
        <w:rPr>
          <w:noProof/>
        </w:rPr>
        <w:t>&lt;date (as per the applicable timetable)&gt;</w:t>
      </w:r>
      <w:r w:rsidR="00FD61C7">
        <w:fldChar w:fldCharType="end"/>
      </w:r>
      <w:r w:rsidR="005C00BE">
        <w:t>.</w:t>
      </w:r>
      <w:r w:rsidR="005D514C">
        <w:t xml:space="preserve"> </w:t>
      </w:r>
      <w:r w:rsidR="005D514C" w:rsidRPr="00A07228">
        <w:rPr>
          <w:rFonts w:ascii="Courier New" w:hAnsi="Courier New" w:cs="Times New Roman"/>
          <w:i/>
          <w:color w:val="339966"/>
          <w:sz w:val="20"/>
          <w:szCs w:val="20"/>
        </w:rPr>
        <w:t>(</w:t>
      </w:r>
      <w:r w:rsidR="00A07228" w:rsidRPr="00A07228">
        <w:rPr>
          <w:rFonts w:ascii="Courier New" w:hAnsi="Courier New" w:cs="Times New Roman"/>
          <w:i/>
          <w:color w:val="339966"/>
          <w:sz w:val="20"/>
          <w:szCs w:val="20"/>
        </w:rPr>
        <w:t>P</w:t>
      </w:r>
      <w:r w:rsidR="005D514C" w:rsidRPr="00A07228">
        <w:rPr>
          <w:rFonts w:ascii="Courier New" w:hAnsi="Courier New" w:cs="Times New Roman"/>
          <w:i/>
          <w:color w:val="339966"/>
          <w:sz w:val="20"/>
          <w:szCs w:val="20"/>
        </w:rPr>
        <w:t>l</w:t>
      </w:r>
      <w:r w:rsidR="00A07228" w:rsidRPr="00A07228">
        <w:rPr>
          <w:rFonts w:ascii="Courier New" w:hAnsi="Courier New" w:cs="Times New Roman"/>
          <w:i/>
          <w:color w:val="339966"/>
          <w:sz w:val="20"/>
          <w:szCs w:val="20"/>
        </w:rPr>
        <w:t>ease refer to:</w:t>
      </w:r>
      <w:r w:rsidR="00A07228">
        <w:t xml:space="preserve"> </w:t>
      </w:r>
      <w:r w:rsidRPr="001F5DEA">
        <w:rPr>
          <w:rStyle w:val="Hyperlink"/>
          <w:rFonts w:ascii="Courier New" w:hAnsi="Courier New" w:cs="Times New Roman"/>
          <w:i/>
          <w:sz w:val="22"/>
        </w:rPr>
        <w:t xml:space="preserve"> </w:t>
      </w:r>
      <w:hyperlink r:id="rId13" w:history="1">
        <w:r w:rsidR="001F5DEA" w:rsidRPr="001F5DEA">
          <w:rPr>
            <w:rStyle w:val="Hyperlink"/>
            <w:rFonts w:ascii="Courier New" w:hAnsi="Courier New" w:cs="Times New Roman"/>
            <w:i/>
            <w:sz w:val="22"/>
          </w:rPr>
          <w:t>Time allowed for applicants to respond to questions and issues raised during the assessment of new marketing authorisation applications in the centralised procedure | European Medicines Agency (europa.eu)</w:t>
        </w:r>
      </w:hyperlink>
      <w:r w:rsidR="00332739" w:rsidRPr="00332739">
        <w:rPr>
          <w:color w:val="339966"/>
          <w:sz w:val="20"/>
          <w:szCs w:val="20"/>
        </w:rPr>
        <w:t>)</w:t>
      </w:r>
    </w:p>
    <w:p w14:paraId="5F125173" w14:textId="0DBC0F56" w:rsidR="00A30784" w:rsidRDefault="00CF48A5" w:rsidP="00086872">
      <w:pPr>
        <w:pStyle w:val="BodytextAgency"/>
      </w:pPr>
      <w:r w:rsidRPr="00E95B98">
        <w:t xml:space="preserve">The </w:t>
      </w:r>
      <w:r w:rsidR="00E154E5" w:rsidRPr="00E95B98">
        <w:fldChar w:fldCharType="begin">
          <w:ffData>
            <w:name w:val=""/>
            <w:enabled/>
            <w:calcOnExit w:val="0"/>
            <w:textInput>
              <w:default w:val="&lt;applicant/MAH&gt;"/>
            </w:textInput>
          </w:ffData>
        </w:fldChar>
      </w:r>
      <w:r w:rsidR="00E154E5" w:rsidRPr="00E95B98">
        <w:instrText xml:space="preserve"> FORMTEXT </w:instrText>
      </w:r>
      <w:r w:rsidR="00E154E5" w:rsidRPr="00E95B98">
        <w:fldChar w:fldCharType="separate"/>
      </w:r>
      <w:r w:rsidR="00E154E5" w:rsidRPr="00E95B98">
        <w:rPr>
          <w:noProof/>
        </w:rPr>
        <w:t>&lt;applicant/MAH&gt;</w:t>
      </w:r>
      <w:r w:rsidR="00E154E5" w:rsidRPr="00E95B98">
        <w:fldChar w:fldCharType="end"/>
      </w:r>
      <w:r w:rsidR="00E154E5" w:rsidRPr="00E95B98">
        <w:t xml:space="preserve"> </w:t>
      </w:r>
      <w:r w:rsidRPr="00E95B98">
        <w:t>identifie</w:t>
      </w:r>
      <w:r w:rsidR="00253492" w:rsidRPr="00E95B98">
        <w:t>s</w:t>
      </w:r>
      <w:r w:rsidRPr="00E95B98">
        <w:t xml:space="preserve"> the </w:t>
      </w:r>
      <w:r w:rsidR="00AF18FB" w:rsidRPr="00E95B98">
        <w:t xml:space="preserve">below stated issues as </w:t>
      </w:r>
      <w:r w:rsidRPr="00E95B98">
        <w:t xml:space="preserve">reasons for the need of </w:t>
      </w:r>
      <w:r w:rsidR="00296CDF" w:rsidRPr="00E95B98">
        <w:t xml:space="preserve">an </w:t>
      </w:r>
      <w:r w:rsidRPr="00E95B98">
        <w:t xml:space="preserve">extended time to prepare the responses to the raised </w:t>
      </w:r>
      <w:r w:rsidR="00E154E5" w:rsidRPr="00E95B98">
        <w:fldChar w:fldCharType="begin">
          <w:ffData>
            <w:name w:val=""/>
            <w:enabled/>
            <w:calcOnExit w:val="0"/>
            <w:textInput>
              <w:default w:val="&lt;LoQ/LoI/RSI&gt;"/>
            </w:textInput>
          </w:ffData>
        </w:fldChar>
      </w:r>
      <w:r w:rsidR="00E154E5" w:rsidRPr="00E95B98">
        <w:instrText xml:space="preserve"> FORMTEXT </w:instrText>
      </w:r>
      <w:r w:rsidR="00E154E5" w:rsidRPr="00E95B98">
        <w:fldChar w:fldCharType="separate"/>
      </w:r>
      <w:r w:rsidR="00E154E5" w:rsidRPr="00E95B98">
        <w:rPr>
          <w:noProof/>
        </w:rPr>
        <w:t>&lt;LoQ/LoI/RSI&gt;</w:t>
      </w:r>
      <w:r w:rsidR="00E154E5" w:rsidRPr="00E95B98">
        <w:fldChar w:fldCharType="end"/>
      </w:r>
      <w:r w:rsidR="006A70F4" w:rsidRPr="00E95B98">
        <w:t>,</w:t>
      </w:r>
      <w:r w:rsidR="000B008C" w:rsidRPr="00E95B98">
        <w:t xml:space="preserve"> and </w:t>
      </w:r>
      <w:r w:rsidR="00E3790B" w:rsidRPr="00E95B98">
        <w:t xml:space="preserve">declares </w:t>
      </w:r>
      <w:r w:rsidR="00296CDF" w:rsidRPr="00E95B98">
        <w:t>whether</w:t>
      </w:r>
      <w:r w:rsidR="00F162B9" w:rsidRPr="00E95B98">
        <w:t xml:space="preserve"> these have already been discussed at an earlier stage</w:t>
      </w:r>
      <w:r w:rsidR="00D55357" w:rsidRPr="00E95B98">
        <w:t xml:space="preserve">. </w:t>
      </w:r>
      <w:r w:rsidR="00885A2D" w:rsidRPr="00E95B98">
        <w:t xml:space="preserve">The </w:t>
      </w:r>
      <w:r w:rsidR="00885A2D" w:rsidRPr="00E95B98">
        <w:fldChar w:fldCharType="begin">
          <w:ffData>
            <w:name w:val=""/>
            <w:enabled/>
            <w:calcOnExit w:val="0"/>
            <w:textInput>
              <w:default w:val="&lt;applicant/MAH&gt;"/>
            </w:textInput>
          </w:ffData>
        </w:fldChar>
      </w:r>
      <w:r w:rsidR="00885A2D" w:rsidRPr="00E95B98">
        <w:instrText xml:space="preserve"> FORMTEXT </w:instrText>
      </w:r>
      <w:r w:rsidR="00885A2D" w:rsidRPr="00E95B98">
        <w:fldChar w:fldCharType="separate"/>
      </w:r>
      <w:r w:rsidR="00885A2D" w:rsidRPr="00E95B98">
        <w:rPr>
          <w:noProof/>
        </w:rPr>
        <w:t>&lt;applicant/MAH&gt;</w:t>
      </w:r>
      <w:r w:rsidR="00885A2D" w:rsidRPr="00E95B98">
        <w:fldChar w:fldCharType="end"/>
      </w:r>
      <w:r w:rsidR="00885A2D" w:rsidRPr="00E95B98">
        <w:t xml:space="preserve"> is aware</w:t>
      </w:r>
      <w:r w:rsidR="00B404E9" w:rsidRPr="00E95B98">
        <w:t xml:space="preserve"> that</w:t>
      </w:r>
      <w:r w:rsidR="00885A2D" w:rsidRPr="00E95B98">
        <w:t xml:space="preserve"> </w:t>
      </w:r>
      <w:r w:rsidR="00024848" w:rsidRPr="00E95B98">
        <w:t xml:space="preserve">reasons </w:t>
      </w:r>
      <w:r w:rsidR="00CC7973" w:rsidRPr="00E95B98">
        <w:t xml:space="preserve">already </w:t>
      </w:r>
      <w:r w:rsidR="00024848" w:rsidRPr="00E95B98">
        <w:t xml:space="preserve">identified </w:t>
      </w:r>
      <w:r w:rsidR="00CC7973" w:rsidRPr="00E95B98">
        <w:t>in the past, but no</w:t>
      </w:r>
      <w:r w:rsidR="00024848" w:rsidRPr="00E95B98">
        <w:t xml:space="preserve">t </w:t>
      </w:r>
      <w:r w:rsidR="00425617" w:rsidRPr="00E95B98">
        <w:t>adequately</w:t>
      </w:r>
      <w:r w:rsidR="00024848" w:rsidRPr="00E95B98">
        <w:t xml:space="preserve"> addressed</w:t>
      </w:r>
      <w:r w:rsidR="00B404E9" w:rsidRPr="00E95B98">
        <w:t xml:space="preserve">, are </w:t>
      </w:r>
      <w:r w:rsidR="00B60DFC" w:rsidRPr="00E95B98">
        <w:t xml:space="preserve">unlikely to </w:t>
      </w:r>
      <w:r w:rsidR="008E75BD" w:rsidRPr="00E95B98">
        <w:t>s</w:t>
      </w:r>
      <w:r w:rsidR="00B60DFC" w:rsidRPr="00E95B98">
        <w:t xml:space="preserve">upport the </w:t>
      </w:r>
      <w:r w:rsidR="00EC17BF" w:rsidRPr="00E95B98">
        <w:t>request</w:t>
      </w:r>
      <w:r w:rsidR="00F745E4" w:rsidRPr="00E95B98">
        <w:t xml:space="preserve"> sufficiently</w:t>
      </w:r>
      <w:r w:rsidR="00EC17BF" w:rsidRPr="00E95B98">
        <w:t>.</w:t>
      </w:r>
      <w:r w:rsidR="003E7E65">
        <w:t xml:space="preserve"> </w:t>
      </w:r>
      <w:r w:rsidR="001F5DEA" w:rsidRPr="00A07228">
        <w:rPr>
          <w:rFonts w:ascii="Courier New" w:hAnsi="Courier New" w:cs="Times New Roman"/>
          <w:i/>
          <w:color w:val="339966"/>
          <w:sz w:val="20"/>
          <w:szCs w:val="20"/>
        </w:rPr>
        <w:t>(Please refer to:</w:t>
      </w:r>
      <w:r w:rsidR="001F5DEA">
        <w:t xml:space="preserve"> </w:t>
      </w:r>
      <w:r w:rsidR="001F5DEA" w:rsidRPr="001F5DEA">
        <w:rPr>
          <w:rStyle w:val="Hyperlink"/>
          <w:rFonts w:ascii="Courier New" w:hAnsi="Courier New" w:cs="Times New Roman"/>
          <w:i/>
          <w:sz w:val="22"/>
        </w:rPr>
        <w:t xml:space="preserve"> </w:t>
      </w:r>
      <w:hyperlink r:id="rId14" w:history="1">
        <w:r w:rsidR="001F5DEA" w:rsidRPr="001F5DEA">
          <w:rPr>
            <w:rStyle w:val="Hyperlink"/>
            <w:rFonts w:ascii="Courier New" w:hAnsi="Courier New" w:cs="Times New Roman"/>
            <w:i/>
            <w:sz w:val="22"/>
          </w:rPr>
          <w:t>Time allowed for applicants to respond to questions and issues raised during the assessment of new marketing authorisation applications in the centralised procedure | European Medicines Agency (europa.eu)</w:t>
        </w:r>
      </w:hyperlink>
      <w:r w:rsidR="00332739" w:rsidRPr="00332739">
        <w:rPr>
          <w:color w:val="339966"/>
          <w:sz w:val="20"/>
          <w:szCs w:val="20"/>
        </w:rPr>
        <w:t>)</w:t>
      </w:r>
    </w:p>
    <w:p w14:paraId="62055227" w14:textId="77777777" w:rsidR="00474403" w:rsidRDefault="00474403" w:rsidP="00086872">
      <w:pPr>
        <w:pStyle w:val="BodytextAgency"/>
        <w:rPr>
          <w:b/>
        </w:rPr>
      </w:pPr>
    </w:p>
    <w:p w14:paraId="13B6F991" w14:textId="77777777" w:rsidR="000709E0" w:rsidRDefault="000709E0" w:rsidP="00086872">
      <w:pPr>
        <w:pStyle w:val="BodytextAgency"/>
        <w:rPr>
          <w:b/>
        </w:rPr>
      </w:pPr>
    </w:p>
    <w:p w14:paraId="6BD71049" w14:textId="77777777" w:rsidR="000709E0" w:rsidRPr="00086872" w:rsidRDefault="000709E0" w:rsidP="00086872">
      <w:pPr>
        <w:pStyle w:val="BodytextAgency"/>
        <w:rPr>
          <w:b/>
        </w:rPr>
      </w:pPr>
    </w:p>
    <w:tbl>
      <w:tblPr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4404"/>
        <w:gridCol w:w="4252"/>
      </w:tblGrid>
      <w:tr w:rsidR="009213C8" w14:paraId="08207D93" w14:textId="77777777" w:rsidTr="00A75EF8">
        <w:tc>
          <w:tcPr>
            <w:tcW w:w="11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14:paraId="5CCB8A55" w14:textId="77777777" w:rsidR="00AE14D1" w:rsidRPr="00086872" w:rsidRDefault="00CF48A5" w:rsidP="00326445">
            <w:pPr>
              <w:pStyle w:val="TableheadingrowsAgency"/>
              <w:jc w:val="both"/>
            </w:pPr>
            <w:r>
              <w:lastRenderedPageBreak/>
              <w:t>Category</w:t>
            </w:r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14:paraId="0786CBC1" w14:textId="0F2A5DDF" w:rsidR="00AE14D1" w:rsidRPr="00086872" w:rsidRDefault="00CF48A5" w:rsidP="00086872">
            <w:pPr>
              <w:pStyle w:val="TableheadingrowsAgency"/>
            </w:pPr>
            <w:r>
              <w:t>Reason</w:t>
            </w:r>
            <w:r w:rsidR="004E4ACE">
              <w:t xml:space="preserve"> </w:t>
            </w:r>
            <w:r w:rsidR="004E4ACE" w:rsidRPr="004E4ACE">
              <w:rPr>
                <w:b w:val="0"/>
                <w:bCs/>
              </w:rPr>
              <w:t>&lt;delete</w:t>
            </w:r>
            <w:r w:rsidR="007B43AE">
              <w:rPr>
                <w:b w:val="0"/>
                <w:bCs/>
              </w:rPr>
              <w:t>/</w:t>
            </w:r>
            <w:r w:rsidR="00484A78">
              <w:rPr>
                <w:b w:val="0"/>
                <w:bCs/>
              </w:rPr>
              <w:t>duplicate</w:t>
            </w:r>
            <w:r w:rsidR="004E4ACE" w:rsidRPr="004E4ACE">
              <w:rPr>
                <w:b w:val="0"/>
                <w:bCs/>
              </w:rPr>
              <w:t xml:space="preserve"> as appropriate&gt;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0CECE"/>
          </w:tcPr>
          <w:p w14:paraId="59435BAA" w14:textId="77777777" w:rsidR="00AE14D1" w:rsidRPr="00086872" w:rsidRDefault="00CF48A5" w:rsidP="00AE14D1">
            <w:pPr>
              <w:pStyle w:val="TableheadingrowsAgency"/>
              <w:rPr>
                <w:b w:val="0"/>
              </w:rPr>
            </w:pPr>
            <w:r>
              <w:t>Description/</w:t>
            </w:r>
            <w:r w:rsidRPr="00AE14D1">
              <w:t>Justification</w:t>
            </w:r>
            <w:r w:rsidR="0063354B">
              <w:t>(s)</w:t>
            </w:r>
          </w:p>
        </w:tc>
      </w:tr>
      <w:tr w:rsidR="009213C8" w14:paraId="143F3973" w14:textId="77777777" w:rsidTr="00A75EF8">
        <w:tc>
          <w:tcPr>
            <w:tcW w:w="11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7E2AB2" w14:textId="77777777" w:rsidR="00AE14D1" w:rsidRPr="00A015E5" w:rsidRDefault="00CF48A5" w:rsidP="00FD61C7">
            <w:pPr>
              <w:pStyle w:val="TabletextrowsAgency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38D4A4" w14:textId="77777777" w:rsidR="00AE14D1" w:rsidRDefault="00CF48A5" w:rsidP="00FD61C7">
            <w:pPr>
              <w:pStyle w:val="TabletextrowsAgency"/>
            </w:pPr>
            <w:r>
              <w:t xml:space="preserve">CHMP requested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GMP/GCP/GLP/PhV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&lt;GMP/GCP/GLP/PhV&gt;</w:t>
            </w:r>
            <w:r>
              <w:fldChar w:fldCharType="end"/>
            </w:r>
            <w:r w:rsidRPr="00AE14D1">
              <w:t xml:space="preserve"> </w:t>
            </w:r>
            <w:r>
              <w:t>i</w:t>
            </w:r>
            <w:r w:rsidRPr="00AE14D1">
              <w:t xml:space="preserve">nspection 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427995" w14:textId="77777777" w:rsidR="00AE14D1" w:rsidRPr="009E1871" w:rsidRDefault="00CF48A5" w:rsidP="00A75EF8">
            <w:pPr>
              <w:rPr>
                <w:rFonts w:ascii="Courier New" w:eastAsia="Verdana" w:hAnsi="Courier New"/>
                <w:i/>
                <w:color w:val="339966"/>
                <w:sz w:val="20"/>
                <w:lang w:eastAsia="en-GB"/>
              </w:rPr>
            </w:pPr>
            <w:r w:rsidRPr="009E1871">
              <w:rPr>
                <w:rFonts w:ascii="Courier New" w:eastAsia="Verdana" w:hAnsi="Courier New"/>
                <w:i/>
                <w:color w:val="339966"/>
                <w:sz w:val="20"/>
                <w:lang w:eastAsia="en-GB"/>
              </w:rPr>
              <w:t xml:space="preserve">&lt;please specify MO(s)/OC(s) and provide detailed </w:t>
            </w:r>
            <w:r w:rsidRPr="009E1871">
              <w:rPr>
                <w:rFonts w:ascii="Courier New" w:eastAsia="Verdana" w:hAnsi="Courier New"/>
                <w:i/>
                <w:color w:val="339966"/>
                <w:sz w:val="20"/>
                <w:lang w:eastAsia="en-GB"/>
              </w:rPr>
              <w:t>justification(s)&gt;</w:t>
            </w:r>
          </w:p>
        </w:tc>
      </w:tr>
      <w:tr w:rsidR="009213C8" w14:paraId="6E6E05DD" w14:textId="77777777" w:rsidTr="00A75EF8">
        <w:tc>
          <w:tcPr>
            <w:tcW w:w="11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8BAEF7" w14:textId="77777777" w:rsidR="00AE14D1" w:rsidRDefault="00CF48A5" w:rsidP="00FD61C7">
            <w:pPr>
              <w:pStyle w:val="TabletextrowsAgency"/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C430CC" w14:textId="77777777" w:rsidR="00AE14D1" w:rsidRDefault="00CF48A5" w:rsidP="00FD61C7">
            <w:pPr>
              <w:pStyle w:val="TabletextrowsAgency"/>
            </w:pPr>
            <w:r>
              <w:t xml:space="preserve">CHMP requested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Scientific Advisory Group/Ad-hoc Expert Group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&lt;Scientific Advisory Group/Ad-hoc Expert Group&gt;</w:t>
            </w:r>
            <w:r>
              <w:fldChar w:fldCharType="end"/>
            </w:r>
            <w:r w:rsidRPr="00AE14D1">
              <w:t xml:space="preserve"> </w:t>
            </w:r>
            <w:r>
              <w:t>meeting</w:t>
            </w:r>
            <w:r w:rsidRPr="00AE14D1">
              <w:t xml:space="preserve"> 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90A746" w14:textId="77777777" w:rsidR="00AE14D1" w:rsidRPr="009E1871" w:rsidRDefault="00CF48A5" w:rsidP="00A75EF8">
            <w:pPr>
              <w:rPr>
                <w:rFonts w:ascii="Courier New" w:eastAsia="Verdana" w:hAnsi="Courier New"/>
                <w:i/>
                <w:color w:val="339966"/>
                <w:sz w:val="20"/>
                <w:lang w:eastAsia="en-GB"/>
              </w:rPr>
            </w:pPr>
            <w:r w:rsidRPr="009E1871">
              <w:rPr>
                <w:rFonts w:ascii="Courier New" w:eastAsia="Verdana" w:hAnsi="Courier New"/>
                <w:i/>
                <w:color w:val="339966"/>
                <w:sz w:val="20"/>
                <w:lang w:eastAsia="en-GB"/>
              </w:rPr>
              <w:t>&lt;please specify MO(s)/OC(s) and provide detailed justification(s)&gt;</w:t>
            </w:r>
          </w:p>
        </w:tc>
      </w:tr>
      <w:tr w:rsidR="009213C8" w14:paraId="487879D2" w14:textId="77777777" w:rsidTr="00833F06">
        <w:trPr>
          <w:trHeight w:val="505"/>
        </w:trPr>
        <w:tc>
          <w:tcPr>
            <w:tcW w:w="112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DAE1D42" w14:textId="05DE7FB4" w:rsidR="00833F06" w:rsidRPr="00086872" w:rsidRDefault="00CF48A5" w:rsidP="0096275E">
            <w:pPr>
              <w:pStyle w:val="TabletextrowsAgency"/>
            </w:pPr>
            <w:r>
              <w:rPr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A56E14" w14:textId="77777777" w:rsidR="00833F06" w:rsidRDefault="00CF48A5" w:rsidP="0096275E">
            <w:pPr>
              <w:pStyle w:val="TabletextrowsAgency"/>
            </w:pPr>
            <w:r>
              <w:t xml:space="preserve">Time needed to address CHMP’s </w:t>
            </w:r>
          </w:p>
          <w:p w14:paraId="247CCDE8" w14:textId="7E2D12B1" w:rsidR="00833F06" w:rsidRDefault="00CF48A5" w:rsidP="0096275E">
            <w:pPr>
              <w:pStyle w:val="TabletextrowsAgency"/>
            </w:pPr>
            <w:r>
              <w:t xml:space="preserve">Quality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MO(s)/OC(s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&lt;MO(s)/OC(s)&gt;</w:t>
            </w:r>
            <w:r>
              <w:fldChar w:fldCharType="end"/>
            </w:r>
            <w:r>
              <w:t xml:space="preserve">in the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LoQ/LoI/RSI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&lt;LoQ/LoI/RSI&gt;</w:t>
            </w:r>
            <w: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2F4128C" w14:textId="77777777" w:rsidR="00833F06" w:rsidRPr="00927FC7" w:rsidRDefault="00CF48A5" w:rsidP="0096275E">
            <w:pPr>
              <w:rPr>
                <w:rFonts w:ascii="Verdana" w:hAnsi="Verdana"/>
                <w:iCs/>
                <w:color w:val="000000"/>
                <w:sz w:val="18"/>
                <w:szCs w:val="18"/>
              </w:rPr>
            </w:pPr>
            <w:r w:rsidRPr="009E1871">
              <w:rPr>
                <w:rFonts w:ascii="Courier New" w:eastAsia="Verdana" w:hAnsi="Courier New"/>
                <w:i/>
                <w:color w:val="339966"/>
                <w:sz w:val="20"/>
                <w:lang w:eastAsia="en-GB"/>
              </w:rPr>
              <w:t>&lt;please specify MO(s)/OC(s) and provide detailed justification(s)&gt;</w:t>
            </w:r>
          </w:p>
        </w:tc>
      </w:tr>
      <w:tr w:rsidR="009213C8" w14:paraId="515BEB0D" w14:textId="77777777" w:rsidTr="00A45D16">
        <w:trPr>
          <w:trHeight w:val="888"/>
        </w:trPr>
        <w:tc>
          <w:tcPr>
            <w:tcW w:w="112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F0DA1A" w14:textId="77777777" w:rsidR="00833F06" w:rsidRDefault="00833F06" w:rsidP="0096275E">
            <w:pPr>
              <w:pStyle w:val="TabletextrowsAgency"/>
              <w:rPr>
                <w:color w:val="000000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79AF598" w14:textId="77777777" w:rsidR="00833F06" w:rsidRDefault="00CF48A5" w:rsidP="00833F06">
            <w:pPr>
              <w:pStyle w:val="TabletextrowsAgency"/>
              <w:ind w:left="295"/>
            </w:pPr>
            <w:r w:rsidRPr="009A2544">
              <w:rPr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544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9A2544">
              <w:rPr>
                <w:color w:val="000000"/>
              </w:rPr>
              <w:fldChar w:fldCharType="end"/>
            </w:r>
            <w:r w:rsidRPr="009A2544">
              <w:rPr>
                <w:color w:val="000000"/>
              </w:rPr>
              <w:t xml:space="preserve"> Previously i</w:t>
            </w:r>
            <w:r w:rsidRPr="009A2544">
              <w:t>dentified/discussed at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presubmission/validation/LoQ/LoI/RSI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&lt;presubmission/validation/LoQ/LoI/RSI&gt;</w:t>
            </w:r>
            <w:r>
              <w:fldChar w:fldCharType="end"/>
            </w:r>
          </w:p>
          <w:p w14:paraId="1DEC15B4" w14:textId="77777777" w:rsidR="00833F06" w:rsidRDefault="00833F06" w:rsidP="0096275E">
            <w:pPr>
              <w:pStyle w:val="TabletextrowsAgency"/>
            </w:pPr>
          </w:p>
        </w:tc>
        <w:tc>
          <w:tcPr>
            <w:tcW w:w="425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095058" w14:textId="77777777" w:rsidR="00833F06" w:rsidRPr="009E1871" w:rsidRDefault="00833F06" w:rsidP="0096275E">
            <w:pPr>
              <w:rPr>
                <w:rFonts w:ascii="Courier New" w:eastAsia="Verdana" w:hAnsi="Courier New"/>
                <w:i/>
                <w:color w:val="339966"/>
                <w:sz w:val="20"/>
                <w:lang w:eastAsia="en-GB"/>
              </w:rPr>
            </w:pPr>
          </w:p>
        </w:tc>
      </w:tr>
      <w:tr w:rsidR="009213C8" w14:paraId="4EF50DFD" w14:textId="77777777" w:rsidTr="00235EBC">
        <w:trPr>
          <w:trHeight w:val="804"/>
        </w:trPr>
        <w:tc>
          <w:tcPr>
            <w:tcW w:w="112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08E767F" w14:textId="4E332F2D" w:rsidR="00235EBC" w:rsidRPr="00086872" w:rsidRDefault="00CF48A5" w:rsidP="0096275E">
            <w:pPr>
              <w:pStyle w:val="TabletextrowsAgency"/>
            </w:pPr>
            <w:r>
              <w:rPr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64D88E" w14:textId="77777777" w:rsidR="00235EBC" w:rsidRDefault="00CF48A5" w:rsidP="0096275E">
            <w:pPr>
              <w:pStyle w:val="TabletextrowsAgency"/>
            </w:pPr>
            <w:r>
              <w:t xml:space="preserve">Time needed to address CHMP’s </w:t>
            </w:r>
          </w:p>
          <w:p w14:paraId="5247BE4F" w14:textId="77777777" w:rsidR="00235EBC" w:rsidRDefault="00CF48A5" w:rsidP="0096275E">
            <w:pPr>
              <w:pStyle w:val="TabletextrowsAgency"/>
            </w:pPr>
            <w:r>
              <w:t>Non-clinical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MO(s)/OC(s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&lt;MO(s)/OC(s)&gt;</w:t>
            </w:r>
            <w:r>
              <w:fldChar w:fldCharType="end"/>
            </w:r>
            <w:r>
              <w:t xml:space="preserve">in the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LoQ/LoI/RSI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&lt;LoQ/LoI/RSI&gt;</w:t>
            </w:r>
            <w:r>
              <w:fldChar w:fldCharType="end"/>
            </w:r>
          </w:p>
          <w:p w14:paraId="2BD48113" w14:textId="255CC0E1" w:rsidR="00B106BB" w:rsidRPr="00B106BB" w:rsidRDefault="00CF48A5" w:rsidP="00B106BB">
            <w:pPr>
              <w:tabs>
                <w:tab w:val="left" w:pos="3154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</w:p>
        </w:tc>
        <w:tc>
          <w:tcPr>
            <w:tcW w:w="425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268864E" w14:textId="77777777" w:rsidR="00235EBC" w:rsidRPr="00927FC7" w:rsidRDefault="00CF48A5" w:rsidP="0096275E">
            <w:pPr>
              <w:rPr>
                <w:rFonts w:ascii="Verdana" w:hAnsi="Verdana"/>
                <w:iCs/>
                <w:color w:val="000000"/>
                <w:sz w:val="18"/>
                <w:szCs w:val="18"/>
              </w:rPr>
            </w:pPr>
            <w:r w:rsidRPr="009E1871">
              <w:rPr>
                <w:rFonts w:ascii="Courier New" w:eastAsia="Verdana" w:hAnsi="Courier New"/>
                <w:i/>
                <w:color w:val="339966"/>
                <w:sz w:val="20"/>
                <w:lang w:eastAsia="en-GB"/>
              </w:rPr>
              <w:t>&lt;please specify MO(s)/OC(s) and provide detailed justification(s)&gt;</w:t>
            </w:r>
          </w:p>
        </w:tc>
      </w:tr>
      <w:tr w:rsidR="009213C8" w14:paraId="5D723A84" w14:textId="77777777" w:rsidTr="008825ED">
        <w:trPr>
          <w:trHeight w:val="870"/>
        </w:trPr>
        <w:tc>
          <w:tcPr>
            <w:tcW w:w="112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DEC294D" w14:textId="77777777" w:rsidR="00235EBC" w:rsidRDefault="00235EBC" w:rsidP="0096275E">
            <w:pPr>
              <w:pStyle w:val="TabletextrowsAgency"/>
              <w:rPr>
                <w:color w:val="000000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033859" w14:textId="77777777" w:rsidR="00235EBC" w:rsidRDefault="00CF48A5" w:rsidP="00235EBC">
            <w:pPr>
              <w:pStyle w:val="TabletextrowsAgency"/>
              <w:ind w:left="295"/>
            </w:pPr>
            <w:r w:rsidRPr="009A2544">
              <w:rPr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544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9A2544">
              <w:rPr>
                <w:color w:val="000000"/>
              </w:rPr>
              <w:fldChar w:fldCharType="end"/>
            </w:r>
            <w:r w:rsidRPr="009A2544">
              <w:rPr>
                <w:color w:val="000000"/>
              </w:rPr>
              <w:t xml:space="preserve"> Previously i</w:t>
            </w:r>
            <w:r w:rsidRPr="009A2544">
              <w:t>dentified/discussed at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presubmission/validation/LoQ/LoI/RSI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&lt;presubmission/validation/LoQ/LoI/RSI&gt;</w:t>
            </w:r>
            <w:r>
              <w:fldChar w:fldCharType="end"/>
            </w:r>
          </w:p>
          <w:p w14:paraId="67F97877" w14:textId="77777777" w:rsidR="00235EBC" w:rsidRDefault="00235EBC" w:rsidP="0096275E">
            <w:pPr>
              <w:pStyle w:val="TabletextrowsAgency"/>
            </w:pPr>
          </w:p>
        </w:tc>
        <w:tc>
          <w:tcPr>
            <w:tcW w:w="425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8F530E" w14:textId="77777777" w:rsidR="00235EBC" w:rsidRPr="009E1871" w:rsidRDefault="00235EBC" w:rsidP="0096275E">
            <w:pPr>
              <w:rPr>
                <w:rFonts w:ascii="Courier New" w:eastAsia="Verdana" w:hAnsi="Courier New"/>
                <w:i/>
                <w:color w:val="339966"/>
                <w:sz w:val="20"/>
                <w:lang w:eastAsia="en-GB"/>
              </w:rPr>
            </w:pPr>
          </w:p>
        </w:tc>
      </w:tr>
      <w:tr w:rsidR="009213C8" w14:paraId="7C1FDCE0" w14:textId="77777777" w:rsidTr="00A75EF8">
        <w:tc>
          <w:tcPr>
            <w:tcW w:w="112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DE3F389" w14:textId="2A8E1D68" w:rsidR="00EF7301" w:rsidRPr="00086872" w:rsidRDefault="00CF48A5" w:rsidP="00FD61C7">
            <w:pPr>
              <w:pStyle w:val="TabletextrowsAgency"/>
            </w:pPr>
            <w:r>
              <w:rPr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7"/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02992C" w14:textId="77777777" w:rsidR="00EF7301" w:rsidRDefault="00CF48A5" w:rsidP="00FD61C7">
            <w:pPr>
              <w:pStyle w:val="TabletextrowsAgency"/>
            </w:pPr>
            <w:r>
              <w:t xml:space="preserve">Time needed to address CHMP’s </w:t>
            </w:r>
          </w:p>
          <w:p w14:paraId="67BB14FC" w14:textId="4EC392B6" w:rsidR="00EF7301" w:rsidRDefault="00CF48A5" w:rsidP="00FD61C7">
            <w:pPr>
              <w:pStyle w:val="TabletextrowsAgency"/>
            </w:pPr>
            <w:r>
              <w:t xml:space="preserve">Clinical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MO(s)/OC(s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&lt;MO(s)/OC(s)&gt;</w:t>
            </w:r>
            <w:r>
              <w:fldChar w:fldCharType="end"/>
            </w:r>
            <w:r>
              <w:t xml:space="preserve">in the </w:t>
            </w:r>
            <w:r w:rsidR="00E154E5">
              <w:fldChar w:fldCharType="begin">
                <w:ffData>
                  <w:name w:val=""/>
                  <w:enabled/>
                  <w:calcOnExit w:val="0"/>
                  <w:textInput>
                    <w:default w:val="&lt;LoQ/LoI/RSI&gt;"/>
                  </w:textInput>
                </w:ffData>
              </w:fldChar>
            </w:r>
            <w:r w:rsidR="00E154E5">
              <w:instrText xml:space="preserve"> FORMTEXT </w:instrText>
            </w:r>
            <w:r w:rsidR="00E154E5">
              <w:fldChar w:fldCharType="separate"/>
            </w:r>
            <w:r w:rsidR="00E154E5">
              <w:rPr>
                <w:noProof/>
              </w:rPr>
              <w:t>&lt;LoQ/LoI/RSI&gt;</w:t>
            </w:r>
            <w:r w:rsidR="00E154E5"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F20E5E3" w14:textId="77777777" w:rsidR="00EF7301" w:rsidRPr="00927FC7" w:rsidRDefault="00CF48A5" w:rsidP="00A75EF8">
            <w:pPr>
              <w:rPr>
                <w:rFonts w:ascii="Verdana" w:hAnsi="Verdana"/>
                <w:iCs/>
                <w:color w:val="000000"/>
                <w:sz w:val="18"/>
                <w:szCs w:val="18"/>
              </w:rPr>
            </w:pPr>
            <w:r w:rsidRPr="009E1871">
              <w:rPr>
                <w:rFonts w:ascii="Courier New" w:eastAsia="Verdana" w:hAnsi="Courier New"/>
                <w:i/>
                <w:color w:val="339966"/>
                <w:sz w:val="20"/>
                <w:lang w:eastAsia="en-GB"/>
              </w:rPr>
              <w:t>&lt;please specify MO(s)/OC(s) and provide</w:t>
            </w:r>
            <w:r w:rsidR="00300441" w:rsidRPr="009E1871">
              <w:rPr>
                <w:rFonts w:ascii="Courier New" w:eastAsia="Verdana" w:hAnsi="Courier New"/>
                <w:i/>
                <w:color w:val="339966"/>
                <w:sz w:val="20"/>
                <w:lang w:eastAsia="en-GB"/>
              </w:rPr>
              <w:t xml:space="preserve"> detailed</w:t>
            </w:r>
            <w:r w:rsidRPr="009E1871">
              <w:rPr>
                <w:rFonts w:ascii="Courier New" w:eastAsia="Verdana" w:hAnsi="Courier New"/>
                <w:i/>
                <w:color w:val="339966"/>
                <w:sz w:val="20"/>
                <w:lang w:eastAsia="en-GB"/>
              </w:rPr>
              <w:t xml:space="preserve"> justification(s)&gt;</w:t>
            </w:r>
          </w:p>
        </w:tc>
      </w:tr>
      <w:tr w:rsidR="009213C8" w14:paraId="24084CAA" w14:textId="77777777" w:rsidTr="00A75EF8">
        <w:tc>
          <w:tcPr>
            <w:tcW w:w="1125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696C0B" w14:textId="77777777" w:rsidR="00EF7301" w:rsidRDefault="00EF7301" w:rsidP="00FD61C7">
            <w:pPr>
              <w:pStyle w:val="TabletextrowsAgency"/>
              <w:rPr>
                <w:color w:val="000000"/>
              </w:rPr>
            </w:pPr>
          </w:p>
        </w:tc>
        <w:tc>
          <w:tcPr>
            <w:tcW w:w="44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62C6C7" w14:textId="77777777" w:rsidR="00EF7301" w:rsidRDefault="00CF48A5" w:rsidP="00EF7301">
            <w:pPr>
              <w:pStyle w:val="TabletextrowsAgency"/>
              <w:ind w:left="295"/>
            </w:pPr>
            <w:r w:rsidRPr="009A2544">
              <w:rPr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544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9A2544">
              <w:rPr>
                <w:color w:val="000000"/>
              </w:rPr>
              <w:fldChar w:fldCharType="end"/>
            </w:r>
            <w:r w:rsidRPr="009A2544">
              <w:rPr>
                <w:color w:val="000000"/>
              </w:rPr>
              <w:t xml:space="preserve"> Previously i</w:t>
            </w:r>
            <w:r w:rsidRPr="009A2544">
              <w:t>dentified</w:t>
            </w:r>
            <w:r w:rsidR="00522DD3" w:rsidRPr="009A2544">
              <w:t>/discussed</w:t>
            </w:r>
            <w:r w:rsidRPr="009A2544">
              <w:t xml:space="preserve"> at</w:t>
            </w:r>
            <w:r>
              <w:t xml:space="preserve"> </w:t>
            </w:r>
            <w:r w:rsidR="004C09C6">
              <w:fldChar w:fldCharType="begin">
                <w:ffData>
                  <w:name w:val=""/>
                  <w:enabled/>
                  <w:calcOnExit w:val="0"/>
                  <w:textInput>
                    <w:default w:val="&lt;presubmission/validation/LoQ/LoI/RSI&gt;"/>
                  </w:textInput>
                </w:ffData>
              </w:fldChar>
            </w:r>
            <w:r w:rsidR="004C09C6">
              <w:instrText xml:space="preserve"> FORMTEXT </w:instrText>
            </w:r>
            <w:r w:rsidR="004C09C6">
              <w:fldChar w:fldCharType="separate"/>
            </w:r>
            <w:r w:rsidR="004C09C6">
              <w:rPr>
                <w:noProof/>
              </w:rPr>
              <w:t>&lt;presubmission/validation/LoQ/LoI/RSI&gt;</w:t>
            </w:r>
            <w:r w:rsidR="004C09C6">
              <w:fldChar w:fldCharType="end"/>
            </w:r>
          </w:p>
          <w:p w14:paraId="68707F9B" w14:textId="77777777" w:rsidR="00B0501D" w:rsidRDefault="00B0501D" w:rsidP="007B43AE">
            <w:pPr>
              <w:pStyle w:val="TabletextrowsAgency"/>
            </w:pPr>
          </w:p>
        </w:tc>
        <w:tc>
          <w:tcPr>
            <w:tcW w:w="425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EDC49CE" w14:textId="77777777" w:rsidR="00EF7301" w:rsidRPr="00A015E5" w:rsidRDefault="00EF7301"/>
        </w:tc>
      </w:tr>
      <w:tr w:rsidR="009213C8" w14:paraId="01C3A145" w14:textId="77777777" w:rsidTr="0096275E">
        <w:tc>
          <w:tcPr>
            <w:tcW w:w="11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3C9B1C7" w14:textId="77777777" w:rsidR="00BF4E8E" w:rsidRPr="00086872" w:rsidRDefault="00CF48A5" w:rsidP="0096275E">
            <w:pPr>
              <w:pStyle w:val="TabletextrowsAgency"/>
            </w:pPr>
            <w:r>
              <w:rPr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B619A7" w14:textId="77777777" w:rsidR="00BF4E8E" w:rsidRDefault="00CF48A5" w:rsidP="0096275E">
            <w:pPr>
              <w:pStyle w:val="TabletextrowsAgency"/>
            </w:pPr>
            <w:r>
              <w:t xml:space="preserve">Time needed to address CHMP’s </w:t>
            </w:r>
          </w:p>
          <w:p w14:paraId="2402E6E6" w14:textId="37165A10" w:rsidR="00BF4E8E" w:rsidRDefault="00CF48A5" w:rsidP="0096275E">
            <w:pPr>
              <w:pStyle w:val="TabletextrowsAgency"/>
            </w:pPr>
            <w:r>
              <w:t>o</w:t>
            </w:r>
            <w:r w:rsidR="002F70BF">
              <w:t>ther</w:t>
            </w:r>
            <w:r w:rsidR="00450453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over-arching, multidisciplinary, procedural, regulatory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&lt;over-arching, multidisciplinary, procedural, regulatory&gt;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MO(s)/OC(s)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&lt;MO(s)/OC(s)&gt;</w:t>
            </w:r>
            <w:r>
              <w:fldChar w:fldCharType="end"/>
            </w:r>
            <w:r>
              <w:t xml:space="preserve">in the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LoQ/LoI/RSI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&lt;LoQ/LoI/RSI&gt;</w:t>
            </w:r>
            <w:r>
              <w:fldChar w:fldCharType="end"/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E60C71F" w14:textId="77777777" w:rsidR="00BF4E8E" w:rsidRPr="00927FC7" w:rsidRDefault="00CF48A5" w:rsidP="0096275E">
            <w:pPr>
              <w:rPr>
                <w:rFonts w:ascii="Verdana" w:hAnsi="Verdana"/>
                <w:iCs/>
                <w:color w:val="000000"/>
                <w:sz w:val="18"/>
                <w:szCs w:val="18"/>
              </w:rPr>
            </w:pPr>
            <w:r w:rsidRPr="009E1871">
              <w:rPr>
                <w:rFonts w:ascii="Courier New" w:eastAsia="Verdana" w:hAnsi="Courier New"/>
                <w:i/>
                <w:color w:val="339966"/>
                <w:sz w:val="20"/>
                <w:lang w:eastAsia="en-GB"/>
              </w:rPr>
              <w:t>&lt;please specify MO(s)/OC(s) and provide detailed justification(s)&gt;</w:t>
            </w:r>
          </w:p>
        </w:tc>
      </w:tr>
      <w:tr w:rsidR="009213C8" w14:paraId="69E4D958" w14:textId="77777777" w:rsidTr="00A75EF8">
        <w:tc>
          <w:tcPr>
            <w:tcW w:w="1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779E97" w14:textId="77777777" w:rsidR="00BF4E8E" w:rsidRDefault="00BF4E8E" w:rsidP="00FD61C7">
            <w:pPr>
              <w:pStyle w:val="TabletextrowsAgency"/>
              <w:rPr>
                <w:color w:val="000000"/>
              </w:rPr>
            </w:pPr>
          </w:p>
        </w:tc>
        <w:tc>
          <w:tcPr>
            <w:tcW w:w="44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6F8F76" w14:textId="77777777" w:rsidR="004B5514" w:rsidRDefault="00CF48A5" w:rsidP="004B5514">
            <w:pPr>
              <w:pStyle w:val="TabletextrowsAgency"/>
              <w:ind w:left="295"/>
            </w:pPr>
            <w:r w:rsidRPr="009A2544">
              <w:rPr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544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9A2544">
              <w:rPr>
                <w:color w:val="000000"/>
              </w:rPr>
              <w:fldChar w:fldCharType="end"/>
            </w:r>
            <w:r w:rsidRPr="009A2544">
              <w:rPr>
                <w:color w:val="000000"/>
              </w:rPr>
              <w:t xml:space="preserve"> Previously i</w:t>
            </w:r>
            <w:r w:rsidRPr="009A2544">
              <w:t>dentified/discussed at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presubmission/validation/LoQ/LoI/RSI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&lt;presubmission/validation/LoQ/LoI/RSI&gt;</w:t>
            </w:r>
            <w:r>
              <w:fldChar w:fldCharType="end"/>
            </w:r>
          </w:p>
          <w:p w14:paraId="6E0BD959" w14:textId="77777777" w:rsidR="00BF4E8E" w:rsidRPr="009A2544" w:rsidRDefault="00BF4E8E" w:rsidP="00EF7301">
            <w:pPr>
              <w:pStyle w:val="TabletextrowsAgency"/>
              <w:ind w:left="295"/>
              <w:rPr>
                <w:color w:val="00000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79E2B02" w14:textId="77777777" w:rsidR="00BF4E8E" w:rsidRPr="00A015E5" w:rsidRDefault="00BF4E8E"/>
        </w:tc>
      </w:tr>
      <w:tr w:rsidR="009213C8" w14:paraId="4DAA659B" w14:textId="77777777" w:rsidTr="00A75EF8">
        <w:tc>
          <w:tcPr>
            <w:tcW w:w="11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71CDA7" w14:textId="77777777" w:rsidR="00AE14D1" w:rsidRDefault="00CF48A5" w:rsidP="00FD61C7">
            <w:pPr>
              <w:pStyle w:val="TabletextrowsAgency"/>
            </w:pPr>
            <w:r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8"/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EB6CD7" w14:textId="31EFD604" w:rsidR="00AE14D1" w:rsidRDefault="00CF48A5" w:rsidP="00FD61C7">
            <w:pPr>
              <w:pStyle w:val="TabletextrowsAgency"/>
            </w:pPr>
            <w:r>
              <w:t>Other</w:t>
            </w:r>
            <w:r w:rsidR="004C09C6">
              <w:t xml:space="preserve"> 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FBB409B" w14:textId="77777777" w:rsidR="00AE14D1" w:rsidRPr="00A015E5" w:rsidRDefault="00CF48A5">
            <w:r w:rsidRPr="009E1871">
              <w:rPr>
                <w:rFonts w:ascii="Courier New" w:eastAsia="Verdana" w:hAnsi="Courier New"/>
                <w:i/>
                <w:color w:val="339966"/>
                <w:sz w:val="20"/>
                <w:lang w:eastAsia="en-GB"/>
              </w:rPr>
              <w:t>&lt;please specify MO(s)/OC(s) and provide detailed justification(s)&gt;</w:t>
            </w:r>
          </w:p>
        </w:tc>
      </w:tr>
    </w:tbl>
    <w:p w14:paraId="1D08C959" w14:textId="77777777" w:rsidR="00A30784" w:rsidRPr="00086872" w:rsidRDefault="00A30784" w:rsidP="00086872">
      <w:pPr>
        <w:pStyle w:val="BodytextAgency"/>
      </w:pPr>
    </w:p>
    <w:p w14:paraId="75210D3B" w14:textId="77777777" w:rsidR="00A30784" w:rsidRDefault="00CF48A5" w:rsidP="00F178C2">
      <w:pPr>
        <w:pStyle w:val="BodytextAgency"/>
      </w:pPr>
      <w:r>
        <w:t>Yours sincerely,</w:t>
      </w:r>
    </w:p>
    <w:p w14:paraId="10058F97" w14:textId="77777777" w:rsidR="00A30784" w:rsidRDefault="00CF48A5" w:rsidP="00086872">
      <w:pPr>
        <w:pStyle w:val="BodytextAgency"/>
      </w:pPr>
      <w:r>
        <w:t>&lt;Name and signature of authorised contact person&gt;</w:t>
      </w:r>
    </w:p>
    <w:sectPr w:rsidR="00A307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F53E" w14:textId="77777777" w:rsidR="00CF48A5" w:rsidRDefault="00CF48A5">
      <w:r>
        <w:separator/>
      </w:r>
    </w:p>
  </w:endnote>
  <w:endnote w:type="continuationSeparator" w:id="0">
    <w:p w14:paraId="05DA211C" w14:textId="77777777" w:rsidR="00CF48A5" w:rsidRDefault="00CF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D43C" w14:textId="77777777" w:rsidR="00B106BB" w:rsidRDefault="00B10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6920" w14:textId="77777777" w:rsidR="00356586" w:rsidRDefault="00CF48A5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A31E4DD" w14:textId="77777777" w:rsidR="00D46FC4" w:rsidRDefault="00D46FC4" w:rsidP="0035658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FB97" w14:textId="77777777" w:rsidR="00B106BB" w:rsidRDefault="00B10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9EA0" w14:textId="77777777" w:rsidR="00CF48A5" w:rsidRDefault="00CF48A5">
      <w:r>
        <w:separator/>
      </w:r>
    </w:p>
  </w:footnote>
  <w:footnote w:type="continuationSeparator" w:id="0">
    <w:p w14:paraId="7002B1B3" w14:textId="77777777" w:rsidR="00CF48A5" w:rsidRDefault="00CF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D622" w14:textId="77777777" w:rsidR="00B106BB" w:rsidRDefault="00B10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8EEF" w14:textId="51F058F7" w:rsidR="00AA7453" w:rsidRPr="00A015E5" w:rsidRDefault="00CF48A5" w:rsidP="00A015E5">
    <w:pPr>
      <w:jc w:val="center"/>
      <w:rPr>
        <w:rFonts w:ascii="Verdana" w:hAnsi="Verdana"/>
        <w:i/>
      </w:rPr>
    </w:pPr>
    <w:r w:rsidRPr="00A015E5">
      <w:rPr>
        <w:rFonts w:ascii="Verdana" w:hAnsi="Verdana"/>
        <w:i/>
      </w:rPr>
      <w:t xml:space="preserve">(&lt; </w:t>
    </w:r>
    <w:r w:rsidR="00286AC4">
      <w:rPr>
        <w:rFonts w:ascii="Verdana" w:hAnsi="Verdana"/>
        <w:i/>
      </w:rPr>
      <w:t xml:space="preserve">APPLICANT/MAH </w:t>
    </w:r>
    <w:r w:rsidR="000B6746">
      <w:rPr>
        <w:rFonts w:ascii="Verdana" w:hAnsi="Verdana"/>
        <w:i/>
      </w:rPr>
      <w:t>NAME/</w:t>
    </w:r>
    <w:r w:rsidR="00286AC4">
      <w:rPr>
        <w:rFonts w:ascii="Verdana" w:hAnsi="Verdana"/>
        <w:i/>
      </w:rPr>
      <w:t>ID/LOGO</w:t>
    </w:r>
    <w:r w:rsidRPr="00A015E5">
      <w:rPr>
        <w:rFonts w:ascii="Verdana" w:hAnsi="Verdana"/>
        <w:i/>
      </w:rPr>
      <w:t xml:space="preserve"> ON HEADED PAPER &gt;)</w:t>
    </w:r>
  </w:p>
  <w:p w14:paraId="6B250BFD" w14:textId="77777777" w:rsidR="00AA7453" w:rsidRDefault="00AA74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4B22" w14:textId="77777777" w:rsidR="00B106BB" w:rsidRDefault="00B10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42F"/>
    <w:multiLevelType w:val="hybridMultilevel"/>
    <w:tmpl w:val="030C6600"/>
    <w:lvl w:ilvl="0" w:tplc="8ECA53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3A8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949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36A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425E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E06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A0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A87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C60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45311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">
    <w15:presenceInfo w15:providerId="None" w15:userId="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134B43"/>
    <w:rsid w:val="00024848"/>
    <w:rsid w:val="0004149A"/>
    <w:rsid w:val="00044B86"/>
    <w:rsid w:val="0004731E"/>
    <w:rsid w:val="00067E12"/>
    <w:rsid w:val="000709E0"/>
    <w:rsid w:val="0008371C"/>
    <w:rsid w:val="00086872"/>
    <w:rsid w:val="000B008C"/>
    <w:rsid w:val="000B6746"/>
    <w:rsid w:val="000C442E"/>
    <w:rsid w:val="000D69A9"/>
    <w:rsid w:val="001046D3"/>
    <w:rsid w:val="001058ED"/>
    <w:rsid w:val="00134B43"/>
    <w:rsid w:val="001D43F7"/>
    <w:rsid w:val="001F5DEA"/>
    <w:rsid w:val="0020154D"/>
    <w:rsid w:val="00221FB9"/>
    <w:rsid w:val="00235EBC"/>
    <w:rsid w:val="00251848"/>
    <w:rsid w:val="00253492"/>
    <w:rsid w:val="00263F2A"/>
    <w:rsid w:val="00272202"/>
    <w:rsid w:val="00286AC4"/>
    <w:rsid w:val="00296CDF"/>
    <w:rsid w:val="002A2F10"/>
    <w:rsid w:val="002B3F57"/>
    <w:rsid w:val="002F70BF"/>
    <w:rsid w:val="00300441"/>
    <w:rsid w:val="00300DD9"/>
    <w:rsid w:val="00304739"/>
    <w:rsid w:val="00326445"/>
    <w:rsid w:val="00332739"/>
    <w:rsid w:val="00343FF0"/>
    <w:rsid w:val="00350A34"/>
    <w:rsid w:val="00356586"/>
    <w:rsid w:val="00360E2B"/>
    <w:rsid w:val="00366792"/>
    <w:rsid w:val="003731E3"/>
    <w:rsid w:val="003777B5"/>
    <w:rsid w:val="003B61B0"/>
    <w:rsid w:val="003D4536"/>
    <w:rsid w:val="003E7E65"/>
    <w:rsid w:val="0040367F"/>
    <w:rsid w:val="00410420"/>
    <w:rsid w:val="004116F9"/>
    <w:rsid w:val="00425617"/>
    <w:rsid w:val="00450453"/>
    <w:rsid w:val="00465491"/>
    <w:rsid w:val="00474403"/>
    <w:rsid w:val="00484A78"/>
    <w:rsid w:val="004907E5"/>
    <w:rsid w:val="00490828"/>
    <w:rsid w:val="004946E8"/>
    <w:rsid w:val="004A0D09"/>
    <w:rsid w:val="004B3380"/>
    <w:rsid w:val="004B5514"/>
    <w:rsid w:val="004C09C6"/>
    <w:rsid w:val="004E4ACE"/>
    <w:rsid w:val="00522DD3"/>
    <w:rsid w:val="00544A88"/>
    <w:rsid w:val="00547DCD"/>
    <w:rsid w:val="0056306F"/>
    <w:rsid w:val="005A6DB0"/>
    <w:rsid w:val="005B5C7C"/>
    <w:rsid w:val="005C00BE"/>
    <w:rsid w:val="005D514C"/>
    <w:rsid w:val="005E0E4B"/>
    <w:rsid w:val="005E190F"/>
    <w:rsid w:val="005E5952"/>
    <w:rsid w:val="00600966"/>
    <w:rsid w:val="00606B21"/>
    <w:rsid w:val="006302C3"/>
    <w:rsid w:val="0063354B"/>
    <w:rsid w:val="006444BA"/>
    <w:rsid w:val="006A70F4"/>
    <w:rsid w:val="006B6D8C"/>
    <w:rsid w:val="006F17F2"/>
    <w:rsid w:val="006F3D13"/>
    <w:rsid w:val="007021E3"/>
    <w:rsid w:val="00707D10"/>
    <w:rsid w:val="007634F4"/>
    <w:rsid w:val="00795B91"/>
    <w:rsid w:val="007A7B86"/>
    <w:rsid w:val="007B43AE"/>
    <w:rsid w:val="007B7174"/>
    <w:rsid w:val="007D349F"/>
    <w:rsid w:val="007F51B1"/>
    <w:rsid w:val="007F6AA7"/>
    <w:rsid w:val="008115B1"/>
    <w:rsid w:val="008143FE"/>
    <w:rsid w:val="00833F06"/>
    <w:rsid w:val="00870B9D"/>
    <w:rsid w:val="00873B25"/>
    <w:rsid w:val="00885A2D"/>
    <w:rsid w:val="00887AD1"/>
    <w:rsid w:val="008A49BC"/>
    <w:rsid w:val="008B0456"/>
    <w:rsid w:val="008E75BD"/>
    <w:rsid w:val="008F105D"/>
    <w:rsid w:val="008F5618"/>
    <w:rsid w:val="0090396B"/>
    <w:rsid w:val="009213C8"/>
    <w:rsid w:val="00927FC7"/>
    <w:rsid w:val="0094634F"/>
    <w:rsid w:val="0096275E"/>
    <w:rsid w:val="009935A7"/>
    <w:rsid w:val="00995D9D"/>
    <w:rsid w:val="009A2544"/>
    <w:rsid w:val="009D190D"/>
    <w:rsid w:val="009E1871"/>
    <w:rsid w:val="009E3BBB"/>
    <w:rsid w:val="00A015E5"/>
    <w:rsid w:val="00A07228"/>
    <w:rsid w:val="00A30784"/>
    <w:rsid w:val="00A5741D"/>
    <w:rsid w:val="00A73328"/>
    <w:rsid w:val="00A75EF8"/>
    <w:rsid w:val="00A8602E"/>
    <w:rsid w:val="00A97AC1"/>
    <w:rsid w:val="00AA7453"/>
    <w:rsid w:val="00AC05F4"/>
    <w:rsid w:val="00AD09B4"/>
    <w:rsid w:val="00AE14D1"/>
    <w:rsid w:val="00AF17D1"/>
    <w:rsid w:val="00AF18FB"/>
    <w:rsid w:val="00B0501D"/>
    <w:rsid w:val="00B106BB"/>
    <w:rsid w:val="00B1724B"/>
    <w:rsid w:val="00B404E9"/>
    <w:rsid w:val="00B60DFC"/>
    <w:rsid w:val="00B71AAE"/>
    <w:rsid w:val="00B73387"/>
    <w:rsid w:val="00B91D77"/>
    <w:rsid w:val="00B960D7"/>
    <w:rsid w:val="00BC103B"/>
    <w:rsid w:val="00BC6832"/>
    <w:rsid w:val="00BD1978"/>
    <w:rsid w:val="00BF00D1"/>
    <w:rsid w:val="00BF4E8E"/>
    <w:rsid w:val="00C54468"/>
    <w:rsid w:val="00C5632F"/>
    <w:rsid w:val="00C72274"/>
    <w:rsid w:val="00C951D9"/>
    <w:rsid w:val="00CC7973"/>
    <w:rsid w:val="00CD22AE"/>
    <w:rsid w:val="00CF10F7"/>
    <w:rsid w:val="00CF430A"/>
    <w:rsid w:val="00CF48A5"/>
    <w:rsid w:val="00D1574F"/>
    <w:rsid w:val="00D16628"/>
    <w:rsid w:val="00D36A88"/>
    <w:rsid w:val="00D46FC4"/>
    <w:rsid w:val="00D55357"/>
    <w:rsid w:val="00D55E7E"/>
    <w:rsid w:val="00D66943"/>
    <w:rsid w:val="00D72EA6"/>
    <w:rsid w:val="00D814DB"/>
    <w:rsid w:val="00DB61E7"/>
    <w:rsid w:val="00E154E5"/>
    <w:rsid w:val="00E16FD2"/>
    <w:rsid w:val="00E34998"/>
    <w:rsid w:val="00E3790B"/>
    <w:rsid w:val="00E70943"/>
    <w:rsid w:val="00E84506"/>
    <w:rsid w:val="00E95B98"/>
    <w:rsid w:val="00EB0FB8"/>
    <w:rsid w:val="00EB1DBE"/>
    <w:rsid w:val="00EC17BF"/>
    <w:rsid w:val="00EE408A"/>
    <w:rsid w:val="00EF7301"/>
    <w:rsid w:val="00F162B9"/>
    <w:rsid w:val="00F178C2"/>
    <w:rsid w:val="00F25D77"/>
    <w:rsid w:val="00F35672"/>
    <w:rsid w:val="00F6074A"/>
    <w:rsid w:val="00F745E4"/>
    <w:rsid w:val="00FD61C7"/>
    <w:rsid w:val="00FE0DC3"/>
    <w:rsid w:val="00FE4F57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08557411-A96F-49F2-B485-EDBC0F8B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RefAgency">
    <w:name w:val="Ref. (Agency)"/>
    <w:basedOn w:val="Normal"/>
    <w:semiHidden/>
    <w:rsid w:val="00A015E5"/>
    <w:rPr>
      <w:rFonts w:ascii="Verdana" w:hAnsi="Verdana"/>
      <w:sz w:val="17"/>
      <w:szCs w:val="18"/>
      <w:lang w:eastAsia="en-GB"/>
    </w:rPr>
  </w:style>
  <w:style w:type="paragraph" w:customStyle="1" w:styleId="BodytextAgency">
    <w:name w:val="Body text (Agency)"/>
    <w:basedOn w:val="Normal"/>
    <w:rsid w:val="00A015E5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NormalAgency">
    <w:name w:val="Normal (Agency)"/>
    <w:rsid w:val="00A015E5"/>
    <w:rPr>
      <w:rFonts w:ascii="Verdana" w:eastAsia="Verdana" w:hAnsi="Verdana" w:cs="Verdana"/>
      <w:sz w:val="18"/>
      <w:szCs w:val="18"/>
    </w:rPr>
  </w:style>
  <w:style w:type="paragraph" w:customStyle="1" w:styleId="DraftingNotesAgency">
    <w:name w:val="Drafting Notes (Agency)"/>
    <w:basedOn w:val="Normal"/>
    <w:next w:val="BodytextAgency"/>
    <w:rsid w:val="00A015E5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TableheadingrowsAgency">
    <w:name w:val="Table heading rows (Agency)"/>
    <w:basedOn w:val="BodytextAgency"/>
    <w:semiHidden/>
    <w:rsid w:val="00086872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086872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FE0DC3"/>
    <w:rPr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44A88"/>
    <w:rPr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E7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ma.europa.eu/en/time-allowed-applicants-respond-questions-and-issues-raised-during-assessment-new-marketing-authorisation-applications-centralised-procedur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ma.europa.eu/en/time-allowed-applicants-respond-questions-and-issues-raised-during-assessment-new-marketing-authorisation-applications-centralised-procedure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onovam\Local%20Settings\Temporary%20Internet%20Files\OLK12D\Letter%20of%20Undertaking_April%20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319d8b6-8054-4d29-be3a-afb4a020e216" xsi:nil="true"/>
    <testcolumn xmlns="9319d8b6-8054-4d29-be3a-afb4a020e216" xsi:nil="true"/>
    <TaxCatchAll xmlns="a034c160-bfb7-45f5-8632-2eb7e0508071" xsi:nil="true"/>
    <Day xmlns="9319d8b6-8054-4d29-be3a-afb4a020e216" xsi:nil="true"/>
    <Information xmlns="9319d8b6-8054-4d29-be3a-afb4a020e216" xsi:nil="true"/>
    <Status xmlns="9319d8b6-8054-4d29-be3a-afb4a020e216" xsi:nil="true"/>
    <TimeScheduleOrder xmlns="9319d8b6-8054-4d29-be3a-afb4a020e216" xsi:nil="true"/>
    <IconOverlay xmlns="http://schemas.microsoft.com/sharepoint/v4" xsi:nil="true"/>
    <Plenaryday xmlns="9319d8b6-8054-4d29-be3a-afb4a020e216" xsi:nil="true"/>
    <lcf76f155ced4ddcb4097134ff3c332f xmlns="9319d8b6-8054-4d29-be3a-afb4a020e216">
      <Terms xmlns="http://schemas.microsoft.com/office/infopath/2007/PartnerControls"/>
    </lcf76f155ced4ddcb4097134ff3c332f>
    <F2F_x002d_Remote xmlns="9319d8b6-8054-4d29-be3a-afb4a020e216" xsi:nil="true"/>
    <URL xmlns="9319d8b6-8054-4d29-be3a-afb4a020e216">
      <Url xsi:nil="true"/>
      <Description xsi:nil="true"/>
    </URL>
    <Period xmlns="9319d8b6-8054-4d29-be3a-afb4a020e216" xsi:nil="true"/>
    <comment xmlns="9319d8b6-8054-4d29-be3a-afb4a020e216" xsi:nil="true"/>
    <_dlc_DocId xmlns="a034c160-bfb7-45f5-8632-2eb7e0508071">EMADOC-628903358-47104</_dlc_DocId>
    <_dlc_DocIdUrl xmlns="a034c160-bfb7-45f5-8632-2eb7e0508071">
      <Url>https://euema.sharepoint.com/sites/CRM/_layouts/15/DocIdRedir.aspx?ID=EMADOC-628903358-47104</Url>
      <Description>EMADOC-628903358-47104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1578E8BB0584CB0DAB1BE78BCCE9D" ma:contentTypeVersion="33" ma:contentTypeDescription="Create a new document." ma:contentTypeScope="" ma:versionID="61e843e5591a822c9da34b43b95b3e39">
  <xsd:schema xmlns:xsd="http://www.w3.org/2001/XMLSchema" xmlns:xs="http://www.w3.org/2001/XMLSchema" xmlns:p="http://schemas.microsoft.com/office/2006/metadata/properties" xmlns:ns2="a034c160-bfb7-45f5-8632-2eb7e0508071" xmlns:ns3="9319d8b6-8054-4d29-be3a-afb4a020e216" xmlns:ns4="http://schemas.microsoft.com/sharepoint/v4" targetNamespace="http://schemas.microsoft.com/office/2006/metadata/properties" ma:root="true" ma:fieldsID="0fb9a192ca33242a8507e8d298e5119f" ns2:_="" ns3:_="" ns4:_="">
    <xsd:import namespace="a034c160-bfb7-45f5-8632-2eb7e0508071"/>
    <xsd:import namespace="9319d8b6-8054-4d29-be3a-afb4a020e21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URL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Informa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Location" minOccurs="0"/>
                <xsd:element ref="ns3:comment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testcolumn" minOccurs="0"/>
                <xsd:element ref="ns4:IconOverla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Status" minOccurs="0"/>
                <xsd:element ref="ns3:MediaServiceObjectDetectorVersions" minOccurs="0"/>
                <xsd:element ref="ns3:F2F_x002d_Remote" minOccurs="0"/>
                <xsd:element ref="ns3:TimeScheduleOrder" minOccurs="0"/>
                <xsd:element ref="ns3:Plenaryday" minOccurs="0"/>
                <xsd:element ref="ns3:Period" minOccurs="0"/>
                <xsd:element ref="ns3:Da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2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9d8b6-8054-4d29-be3a-afb4a020e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_x0024_Resources_x003a_core_x002c_Signoff_Status_x003b_">
      <xsd:simpleType>
        <xsd:restriction base="dms:Text"/>
      </xsd:simpleType>
    </xsd:element>
    <xsd:element name="URL" ma:index="13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Information" ma:index="17" nillable="true" ma:displayName="Information" ma:description="Please add your presentation here using naming convention: EMEA-xxxx-PIPxx-xx Rapp/Peer. &#10;i.e.: EMEA-000183-PIP02-12-M04 Rapp" ma:format="Dropdown" ma:internalName="Information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omment" ma:index="22" nillable="true" ma:displayName="Notes" ma:format="Dropdown" ma:internalName="comment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testcolumn" ma:index="27" nillable="true" ma:displayName="Abbr." ma:description="Committee acronym" ma:format="Dropdown" ma:internalName="testcolumn">
      <xsd:simpleType>
        <xsd:restriction base="dms:Text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33" nillable="true" ma:displayName="Status" ma:description="Write the status of the file" ma:format="Dropdown" ma:internalName="Status">
      <xsd:simpleType>
        <xsd:restriction base="dms:Choice">
          <xsd:enumeration value="Completed"/>
          <xsd:enumeration value="Open for comments"/>
          <xsd:enumeration value="Not started yet"/>
          <xsd:enumeration value="Open for input"/>
          <xsd:enumeration value="Read Only"/>
          <xsd:enumeration value="Closed"/>
          <xsd:enumeration value="Processing"/>
          <xsd:enumeration value="Ongoing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2F_x002d_Remote" ma:index="35" nillable="true" ma:displayName="F2F-Remote" ma:description="Type of meeting" ma:format="Dropdown" ma:internalName="F2F_x002d_Remote">
      <xsd:simpleType>
        <xsd:restriction base="dms:Choice">
          <xsd:enumeration value="Face-to-Face"/>
          <xsd:enumeration value="Remote"/>
        </xsd:restriction>
      </xsd:simpleType>
    </xsd:element>
    <xsd:element name="TimeScheduleOrder" ma:index="36" nillable="true" ma:displayName="TimeSchedule Order" ma:format="Dropdown" ma:internalName="TimeScheduleOrder">
      <xsd:simpleType>
        <xsd:restriction base="dms:Text">
          <xsd:maxLength value="255"/>
        </xsd:restriction>
      </xsd:simpleType>
    </xsd:element>
    <xsd:element name="Plenaryday" ma:index="37" nillable="true" ma:displayName="Plenary day" ma:format="Dropdown" ma:internalName="Plenaryday">
      <xsd:simpleType>
        <xsd:restriction base="dms:Choice">
          <xsd:enumeration value="Monday"/>
          <xsd:enumeration value="Tuesday"/>
          <xsd:enumeration value="Wednesday"/>
          <xsd:enumeration value="Thursday"/>
          <xsd:enumeration value="Friday"/>
        </xsd:restriction>
      </xsd:simpleType>
    </xsd:element>
    <xsd:element name="Period" ma:index="38" nillable="true" ma:displayName="Period" ma:description="Morning - Afternoon" ma:format="Dropdown" ma:internalName="Period">
      <xsd:simpleType>
        <xsd:restriction base="dms:Choice">
          <xsd:enumeration value="Morning"/>
          <xsd:enumeration value="Afternoon"/>
          <xsd:enumeration value="Choice 3"/>
        </xsd:restriction>
      </xsd:simpleType>
    </xsd:element>
    <xsd:element name="Day" ma:index="39" nillable="true" ma:displayName="Day" ma:format="Dropdown" ma:internalName="Day">
      <xsd:simpleType>
        <xsd:restriction base="dms:Choice">
          <xsd:enumeration value="Monday"/>
          <xsd:enumeration value="Tuesday"/>
          <xsd:enumeration value="Wednesday"/>
          <xsd:enumeration value="Thursday"/>
          <xsd:enumeration value="Friday"/>
        </xsd:restriction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9E3C3-7F30-4F31-9160-47AEB8C5D9AB}">
  <ds:schemaRefs>
    <ds:schemaRef ds:uri="http://schemas.microsoft.com/office/2006/metadata/properties"/>
    <ds:schemaRef ds:uri="http://schemas.microsoft.com/office/infopath/2007/PartnerControls"/>
    <ds:schemaRef ds:uri="9319d8b6-8054-4d29-be3a-afb4a020e216"/>
    <ds:schemaRef ds:uri="a034c160-bfb7-45f5-8632-2eb7e050807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6F2017B-13CF-4EE7-9ADD-CB40ED0D9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0E794-86A2-4B24-81B7-70273B6C8A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AF586F7-03E5-4739-B69F-1358ADA0F2C0}">
  <ds:schemaRefs/>
</ds:datastoreItem>
</file>

<file path=customXml/itemProps5.xml><?xml version="1.0" encoding="utf-8"?>
<ds:datastoreItem xmlns:ds="http://schemas.openxmlformats.org/officeDocument/2006/customXml" ds:itemID="{62EFA5D5-7083-4083-83C3-2E5831682B3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3D5B1DB-3947-4E24-95EC-25EAB603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of Undertaking_April 2009</Template>
  <TotalTime>0</TotalTime>
  <Pages>2</Pages>
  <Words>488</Words>
  <Characters>4580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Template_Request for clock stop extension</vt:lpstr>
    </vt:vector>
  </TitlesOfParts>
  <Company>EMEA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Template_Request for clock stop extension</dc:title>
  <dc:subject>General-EMEA/158806/2009</dc:subject>
  <dc:creator>Administrator</dc:creator>
  <dc:description>EMEA/H/15441/04</dc:description>
  <cp:lastModifiedBy>Ba Zsuzsanna</cp:lastModifiedBy>
  <cp:revision>2</cp:revision>
  <cp:lastPrinted>2009-04-16T08:58:00Z</cp:lastPrinted>
  <dcterms:created xsi:type="dcterms:W3CDTF">2024-03-20T19:17:00Z</dcterms:created>
  <dcterms:modified xsi:type="dcterms:W3CDTF">2024-03-20T19:17:00Z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0x0101009821578E8BB0584CB0DAB1BE78BCCE9D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Correspondence</vt:lpwstr>
  </property>
  <property fmtid="{D5CDD505-2E9C-101B-9397-08002B2CF9AE}" pid="6" name="DM_Creation_Date">
    <vt:lpwstr>08/03/2024 14:07:49</vt:lpwstr>
  </property>
  <property fmtid="{D5CDD505-2E9C-101B-9397-08002B2CF9AE}" pid="7" name="DM_Creator_Name">
    <vt:lpwstr>Taft Andrea</vt:lpwstr>
  </property>
  <property fmtid="{D5CDD505-2E9C-101B-9397-08002B2CF9AE}" pid="8" name="DM_DocRefId">
    <vt:lpwstr>EMA/573229/2023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158806</vt:lpwstr>
  </property>
  <property fmtid="{D5CDD505-2E9C-101B-9397-08002B2CF9AE}" pid="14" name="DM_emea_doc_ref_id">
    <vt:lpwstr>EMA/573229/2023</vt:lpwstr>
  </property>
  <property fmtid="{D5CDD505-2E9C-101B-9397-08002B2CF9AE}" pid="15" name="DM_emea_from">
    <vt:lpwstr/>
  </property>
  <property fmtid="{D5CDD505-2E9C-101B-9397-08002B2CF9AE}" pid="16" name="DM_emea_internal_label">
    <vt:lpwstr>EMEA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2009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Taft Andrea</vt:lpwstr>
  </property>
  <property fmtid="{D5CDD505-2E9C-101B-9397-08002B2CF9AE}" pid="34" name="DM_Modified_Date">
    <vt:lpwstr>08/03/2024 14:07:49</vt:lpwstr>
  </property>
  <property fmtid="{D5CDD505-2E9C-101B-9397-08002B2CF9AE}" pid="35" name="DM_Modifier_Name">
    <vt:lpwstr>Taft Andrea</vt:lpwstr>
  </property>
  <property fmtid="{D5CDD505-2E9C-101B-9397-08002B2CF9AE}" pid="36" name="DM_Modify_Date">
    <vt:lpwstr>08/03/2024 14:07:49</vt:lpwstr>
  </property>
  <property fmtid="{D5CDD505-2E9C-101B-9397-08002B2CF9AE}" pid="37" name="DM_Name">
    <vt:lpwstr>Template_Request for clock stop extension </vt:lpwstr>
  </property>
  <property fmtid="{D5CDD505-2E9C-101B-9397-08002B2CF9AE}" pid="38" name="DM_Owner">
    <vt:lpwstr>Van Santvliet Luc</vt:lpwstr>
  </property>
  <property fmtid="{D5CDD505-2E9C-101B-9397-08002B2CF9AE}" pid="39" name="DM_Path">
    <vt:lpwstr>/14. Working areas/14.05 H-Division/05. TAs Activities/06. H-IMM/07 Projects/03 Andrea's folder/GIREX 2023-24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1.4,CURRENT</vt:lpwstr>
  </property>
  <property fmtid="{D5CDD505-2E9C-101B-9397-08002B2CF9AE}" pid="45" name="EMEADocClassificationCode">
    <vt:lpwstr/>
  </property>
  <property fmtid="{D5CDD505-2E9C-101B-9397-08002B2CF9AE}" pid="46" name="EMEADocClassificationHidden">
    <vt:lpwstr>N</vt:lpwstr>
  </property>
  <property fmtid="{D5CDD505-2E9C-101B-9397-08002B2CF9AE}" pid="47" name="EMEADocClassificationText">
    <vt:lpwstr/>
  </property>
  <property fmtid="{D5CDD505-2E9C-101B-9397-08002B2CF9AE}" pid="48" name="EMEADocDate">
    <vt:lpwstr>20040604</vt:lpwstr>
  </property>
  <property fmtid="{D5CDD505-2E9C-101B-9397-08002B2CF9AE}" pid="49" name="EMEADocDateDay">
    <vt:lpwstr>4</vt:lpwstr>
  </property>
  <property fmtid="{D5CDD505-2E9C-101B-9397-08002B2CF9AE}" pid="50" name="EMEADocDateMonth">
    <vt:lpwstr>June</vt:lpwstr>
  </property>
  <property fmtid="{D5CDD505-2E9C-101B-9397-08002B2CF9AE}" pid="51" name="EMEADocDateYear">
    <vt:lpwstr>2004</vt:lpwstr>
  </property>
  <property fmtid="{D5CDD505-2E9C-101B-9397-08002B2CF9AE}" pid="52" name="EMEADocExtCatTitle">
    <vt:lpwstr>The Title will not be included in the External Catalogue.</vt:lpwstr>
  </property>
  <property fmtid="{D5CDD505-2E9C-101B-9397-08002B2CF9AE}" pid="53" name="EMEADocLanguage">
    <vt:lpwstr/>
  </property>
  <property fmtid="{D5CDD505-2E9C-101B-9397-08002B2CF9AE}" pid="54" name="EMEADocRefFull">
    <vt:lpwstr>EMEA/H/15441/04</vt:lpwstr>
  </property>
  <property fmtid="{D5CDD505-2E9C-101B-9397-08002B2CF9AE}" pid="55" name="EMEADocRefNum">
    <vt:lpwstr>15441</vt:lpwstr>
  </property>
  <property fmtid="{D5CDD505-2E9C-101B-9397-08002B2CF9AE}" pid="56" name="EMEADocRefPart0">
    <vt:lpwstr>EMEA</vt:lpwstr>
  </property>
  <property fmtid="{D5CDD505-2E9C-101B-9397-08002B2CF9AE}" pid="57" name="EMEADocRefPart1">
    <vt:lpwstr>H</vt:lpwstr>
  </property>
  <property fmtid="{D5CDD505-2E9C-101B-9397-08002B2CF9AE}" pid="58" name="EMEADocRefPart2">
    <vt:lpwstr/>
  </property>
  <property fmtid="{D5CDD505-2E9C-101B-9397-08002B2CF9AE}" pid="59" name="EMEADocRefPart3">
    <vt:lpwstr/>
  </property>
  <property fmtid="{D5CDD505-2E9C-101B-9397-08002B2CF9AE}" pid="60" name="EMEADocRefPartFreeText">
    <vt:lpwstr/>
  </property>
  <property fmtid="{D5CDD505-2E9C-101B-9397-08002B2CF9AE}" pid="61" name="EMEADocRefRoot">
    <vt:lpwstr>EMEA/H/15441/04</vt:lpwstr>
  </property>
  <property fmtid="{D5CDD505-2E9C-101B-9397-08002B2CF9AE}" pid="62" name="EMEADocRefYear">
    <vt:lpwstr>04</vt:lpwstr>
  </property>
  <property fmtid="{D5CDD505-2E9C-101B-9397-08002B2CF9AE}" pid="63" name="EMEADocStatus">
    <vt:lpwstr/>
  </property>
  <property fmtid="{D5CDD505-2E9C-101B-9397-08002B2CF9AE}" pid="64" name="EMEADocTitle">
    <vt:lpwstr>Template Letter of Undertaking</vt:lpwstr>
  </property>
  <property fmtid="{D5CDD505-2E9C-101B-9397-08002B2CF9AE}" pid="65" name="EMEADocTypeCode">
    <vt:lpwstr>corr</vt:lpwstr>
  </property>
  <property fmtid="{D5CDD505-2E9C-101B-9397-08002B2CF9AE}" pid="66" name="EMEADocVersion">
    <vt:lpwstr/>
  </property>
  <property fmtid="{D5CDD505-2E9C-101B-9397-08002B2CF9AE}" pid="67" name="MediaServiceImageTags">
    <vt:lpwstr/>
  </property>
  <property fmtid="{D5CDD505-2E9C-101B-9397-08002B2CF9AE}" pid="68" name="_dlc_DocId">
    <vt:lpwstr>EMADOC-628903358-47008</vt:lpwstr>
  </property>
  <property fmtid="{D5CDD505-2E9C-101B-9397-08002B2CF9AE}" pid="69" name="_dlc_DocIdItemGuid">
    <vt:lpwstr>f4a2c693-6349-4784-8570-c4a636e53950</vt:lpwstr>
  </property>
  <property fmtid="{D5CDD505-2E9C-101B-9397-08002B2CF9AE}" pid="70" name="_dlc_DocIdUrl">
    <vt:lpwstr>https://euema.sharepoint.com/sites/CRM/_layouts/15/DocIdRedir.aspx?ID=EMADOC-628903358-47008, EMADOC-628903358-47008</vt:lpwstr>
  </property>
  <property fmtid="{D5CDD505-2E9C-101B-9397-08002B2CF9AE}" pid="71" name="MSIP_Label_0eea11ca-d417-4147-80ed-01a58412c458_Enabled">
    <vt:lpwstr>true</vt:lpwstr>
  </property>
  <property fmtid="{D5CDD505-2E9C-101B-9397-08002B2CF9AE}" pid="72" name="MSIP_Label_0eea11ca-d417-4147-80ed-01a58412c458_SetDate">
    <vt:lpwstr>2024-03-20T19:17:48Z</vt:lpwstr>
  </property>
  <property fmtid="{D5CDD505-2E9C-101B-9397-08002B2CF9AE}" pid="73" name="MSIP_Label_0eea11ca-d417-4147-80ed-01a58412c458_Method">
    <vt:lpwstr>Standard</vt:lpwstr>
  </property>
  <property fmtid="{D5CDD505-2E9C-101B-9397-08002B2CF9AE}" pid="74" name="MSIP_Label_0eea11ca-d417-4147-80ed-01a58412c458_Name">
    <vt:lpwstr>0eea11ca-d417-4147-80ed-01a58412c458</vt:lpwstr>
  </property>
  <property fmtid="{D5CDD505-2E9C-101B-9397-08002B2CF9AE}" pid="75" name="MSIP_Label_0eea11ca-d417-4147-80ed-01a58412c458_SiteId">
    <vt:lpwstr>bc9dc15c-61bc-4f03-b60b-e5b6d8922839</vt:lpwstr>
  </property>
  <property fmtid="{D5CDD505-2E9C-101B-9397-08002B2CF9AE}" pid="76" name="MSIP_Label_0eea11ca-d417-4147-80ed-01a58412c458_ActionId">
    <vt:lpwstr>2d70b6ab-dbcf-4462-8d81-82c369809900</vt:lpwstr>
  </property>
  <property fmtid="{D5CDD505-2E9C-101B-9397-08002B2CF9AE}" pid="77" name="MSIP_Label_0eea11ca-d417-4147-80ed-01a58412c458_ContentBits">
    <vt:lpwstr>2</vt:lpwstr>
  </property>
</Properties>
</file>