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3" w:type="pct"/>
        <w:tblLook w:val="01E0" w:firstRow="1" w:lastRow="1" w:firstColumn="1" w:lastColumn="1" w:noHBand="0" w:noVBand="0"/>
      </w:tblPr>
      <w:tblGrid>
        <w:gridCol w:w="2741"/>
        <w:gridCol w:w="2089"/>
        <w:gridCol w:w="765"/>
        <w:gridCol w:w="1536"/>
        <w:gridCol w:w="1722"/>
        <w:gridCol w:w="2146"/>
        <w:gridCol w:w="1991"/>
        <w:gridCol w:w="1022"/>
      </w:tblGrid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E55CA6" w:rsidRDefault="0075293A" w:rsidP="0075293A">
            <w:pPr>
              <w:pStyle w:val="Date"/>
              <w:rPr>
                <w:b/>
                <w:sz w:val="18"/>
                <w:u w:val="single"/>
                <w:lang w:val="es-ES"/>
              </w:rPr>
            </w:pPr>
            <w:bookmarkStart w:id="0" w:name="_GoBack"/>
            <w:bookmarkEnd w:id="0"/>
            <w:r w:rsidRPr="00E55CA6">
              <w:rPr>
                <w:b/>
                <w:sz w:val="18"/>
                <w:u w:val="single"/>
                <w:lang w:val="es-ES"/>
              </w:rPr>
              <w:t>&lt;N</w:t>
            </w:r>
            <w:r w:rsidR="0090770F" w:rsidRPr="00E55CA6">
              <w:rPr>
                <w:b/>
                <w:sz w:val="18"/>
                <w:u w:val="single"/>
                <w:lang w:val="es-ES"/>
              </w:rPr>
              <w:t xml:space="preserve">úmero de procedimiento de </w:t>
            </w:r>
            <w:smartTag w:uri="urn:schemas-microsoft-com:office:smarttags" w:element="PersonName">
              <w:smartTagPr>
                <w:attr w:name="ProductID" w:val="la EMA"/>
              </w:smartTagPr>
              <w:r w:rsidR="0090770F" w:rsidRPr="00E55CA6">
                <w:rPr>
                  <w:b/>
                  <w:sz w:val="18"/>
                  <w:u w:val="single"/>
                  <w:lang w:val="es-ES"/>
                </w:rPr>
                <w:t>la EM</w:t>
              </w:r>
              <w:r w:rsidRPr="00E55CA6">
                <w:rPr>
                  <w:b/>
                  <w:sz w:val="18"/>
                  <w:u w:val="single"/>
                  <w:lang w:val="es-ES"/>
                </w:rPr>
                <w:t>A</w:t>
              </w:r>
            </w:smartTag>
            <w:r w:rsidRPr="00E55CA6">
              <w:rPr>
                <w:b/>
                <w:sz w:val="18"/>
                <w:u w:val="single"/>
                <w:lang w:val="es-ES"/>
              </w:rPr>
              <w:t>&gt;</w:t>
            </w:r>
          </w:p>
          <w:p w:rsidR="0075293A" w:rsidRPr="00A70422" w:rsidRDefault="0075293A" w:rsidP="0075293A">
            <w:pPr>
              <w:pStyle w:val="Date"/>
              <w:rPr>
                <w:b/>
                <w:sz w:val="18"/>
                <w:u w:val="single"/>
                <w:lang w:val="es-ES"/>
              </w:rPr>
            </w:pPr>
            <w:r w:rsidRPr="00A70422">
              <w:rPr>
                <w:b/>
                <w:sz w:val="18"/>
                <w:u w:val="single"/>
                <w:lang w:val="es-ES"/>
              </w:rPr>
              <w:t xml:space="preserve">&lt;Número </w:t>
            </w:r>
            <w:r w:rsidR="00980FA2">
              <w:rPr>
                <w:b/>
                <w:sz w:val="18"/>
                <w:u w:val="single"/>
                <w:lang w:val="es-ES"/>
              </w:rPr>
              <w:t xml:space="preserve">de autorización de comercialización </w:t>
            </w:r>
            <w:r w:rsidRPr="00A70422">
              <w:rPr>
                <w:b/>
                <w:sz w:val="18"/>
                <w:u w:val="single"/>
                <w:lang w:val="es-ES"/>
              </w:rPr>
              <w:t>de la UE&gt;</w:t>
            </w:r>
          </w:p>
        </w:tc>
        <w:tc>
          <w:tcPr>
            <w:tcW w:w="834" w:type="pct"/>
            <w:shd w:val="clear" w:color="auto" w:fill="auto"/>
          </w:tcPr>
          <w:p w:rsidR="0075293A" w:rsidRPr="0075293A" w:rsidRDefault="00A1032E" w:rsidP="001F272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Denominación</w:t>
            </w:r>
            <w:r w:rsidRPr="0075293A">
              <w:rPr>
                <w:b/>
                <w:sz w:val="18"/>
                <w:u w:val="single"/>
              </w:rPr>
              <w:t xml:space="preserve"> </w:t>
            </w:r>
            <w:r w:rsidR="00AF701F">
              <w:rPr>
                <w:b/>
                <w:sz w:val="18"/>
                <w:u w:val="single"/>
              </w:rPr>
              <w:t>(</w:t>
            </w:r>
            <w:r w:rsidR="0075293A" w:rsidRPr="0075293A">
              <w:rPr>
                <w:b/>
                <w:sz w:val="18"/>
                <w:u w:val="single"/>
              </w:rPr>
              <w:t>de fantasía</w:t>
            </w:r>
            <w:r w:rsidR="00AF701F">
              <w:rPr>
                <w:b/>
                <w:sz w:val="18"/>
                <w:u w:val="single"/>
              </w:rPr>
              <w:t>)</w:t>
            </w:r>
            <w:r w:rsidR="0075293A" w:rsidRPr="0075293A">
              <w:rPr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75293A" w:rsidRPr="0075293A" w:rsidRDefault="0075293A" w:rsidP="00112B86">
            <w:pPr>
              <w:pStyle w:val="Date"/>
              <w:rPr>
                <w:b/>
                <w:sz w:val="18"/>
                <w:u w:val="single"/>
              </w:rPr>
            </w:pPr>
            <w:r w:rsidRPr="0075293A">
              <w:rPr>
                <w:b/>
                <w:sz w:val="18"/>
                <w:u w:val="single"/>
              </w:rPr>
              <w:t>Dosis</w:t>
            </w:r>
          </w:p>
        </w:tc>
        <w:tc>
          <w:tcPr>
            <w:tcW w:w="658" w:type="pct"/>
            <w:shd w:val="clear" w:color="auto" w:fill="auto"/>
          </w:tcPr>
          <w:p w:rsidR="0075293A" w:rsidRPr="0075293A" w:rsidRDefault="0075293A" w:rsidP="00112B86">
            <w:pPr>
              <w:pStyle w:val="Date"/>
              <w:rPr>
                <w:b/>
                <w:sz w:val="18"/>
                <w:u w:val="single"/>
              </w:rPr>
            </w:pPr>
            <w:r w:rsidRPr="0075293A">
              <w:rPr>
                <w:b/>
                <w:sz w:val="18"/>
                <w:u w:val="single"/>
              </w:rPr>
              <w:t>Forma farmacéutica</w:t>
            </w:r>
          </w:p>
        </w:tc>
        <w:tc>
          <w:tcPr>
            <w:tcW w:w="635" w:type="pct"/>
            <w:shd w:val="clear" w:color="auto" w:fill="auto"/>
          </w:tcPr>
          <w:p w:rsidR="0075293A" w:rsidRPr="0075293A" w:rsidRDefault="0075293A" w:rsidP="00112B86">
            <w:pPr>
              <w:pStyle w:val="Date"/>
              <w:rPr>
                <w:b/>
                <w:sz w:val="18"/>
                <w:u w:val="single"/>
              </w:rPr>
            </w:pPr>
            <w:r w:rsidRPr="0075293A">
              <w:rPr>
                <w:b/>
                <w:sz w:val="18"/>
                <w:u w:val="single"/>
              </w:rPr>
              <w:t>Vía de administración</w:t>
            </w:r>
          </w:p>
        </w:tc>
        <w:tc>
          <w:tcPr>
            <w:tcW w:w="344" w:type="pct"/>
            <w:shd w:val="clear" w:color="auto" w:fill="auto"/>
          </w:tcPr>
          <w:p w:rsidR="0075293A" w:rsidRPr="0075293A" w:rsidRDefault="00980FA2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Acondicionamiento primario</w:t>
            </w:r>
          </w:p>
        </w:tc>
        <w:tc>
          <w:tcPr>
            <w:tcW w:w="719" w:type="pct"/>
          </w:tcPr>
          <w:p w:rsidR="0075293A" w:rsidRPr="0075293A" w:rsidRDefault="0075293A" w:rsidP="00112B86">
            <w:pPr>
              <w:pStyle w:val="Date"/>
              <w:rPr>
                <w:b/>
                <w:sz w:val="18"/>
                <w:u w:val="single"/>
              </w:rPr>
            </w:pPr>
            <w:r w:rsidRPr="0075293A">
              <w:rPr>
                <w:b/>
                <w:sz w:val="18"/>
                <w:u w:val="single"/>
              </w:rPr>
              <w:t>&lt;Contenido (</w:t>
            </w:r>
            <w:r w:rsidR="00B466D3">
              <w:rPr>
                <w:b/>
                <w:sz w:val="18"/>
                <w:u w:val="single"/>
              </w:rPr>
              <w:t>c</w:t>
            </w:r>
            <w:r w:rsidRPr="0075293A">
              <w:rPr>
                <w:b/>
                <w:sz w:val="18"/>
                <w:u w:val="single"/>
              </w:rPr>
              <w:t>oncentración)&gt;</w:t>
            </w:r>
          </w:p>
        </w:tc>
        <w:tc>
          <w:tcPr>
            <w:tcW w:w="464" w:type="pct"/>
            <w:shd w:val="clear" w:color="auto" w:fill="auto"/>
          </w:tcPr>
          <w:p w:rsidR="0075293A" w:rsidRPr="0075293A" w:rsidRDefault="0075293A" w:rsidP="00112B86">
            <w:pPr>
              <w:pStyle w:val="Date"/>
              <w:rPr>
                <w:b/>
                <w:sz w:val="18"/>
                <w:u w:val="single"/>
              </w:rPr>
            </w:pPr>
            <w:r w:rsidRPr="0075293A">
              <w:rPr>
                <w:b/>
                <w:sz w:val="18"/>
                <w:u w:val="single"/>
              </w:rPr>
              <w:t xml:space="preserve">Tamaño </w:t>
            </w:r>
            <w:smartTag w:uri="urn:schemas-microsoft-com:office:smarttags" w:element="place">
              <w:smartTag w:uri="urn:schemas-microsoft-com:office:smarttags" w:element="State">
                <w:r w:rsidRPr="0075293A">
                  <w:rPr>
                    <w:b/>
                    <w:sz w:val="18"/>
                    <w:u w:val="single"/>
                  </w:rPr>
                  <w:t>del</w:t>
                </w:r>
              </w:smartTag>
            </w:smartTag>
            <w:r w:rsidRPr="0075293A">
              <w:rPr>
                <w:b/>
                <w:sz w:val="18"/>
                <w:u w:val="single"/>
              </w:rPr>
              <w:t xml:space="preserve"> envase</w:t>
            </w: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9E4EDE" w:rsidRDefault="0075293A" w:rsidP="00112B86">
            <w:pPr>
              <w:rPr>
                <w:lang w:eastAsia="en-US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75293A" w:rsidRPr="00112B86" w:rsidTr="0090770F">
        <w:trPr>
          <w:cantSplit/>
          <w:trHeight w:val="138"/>
          <w:tblHeader/>
        </w:trPr>
        <w:tc>
          <w:tcPr>
            <w:tcW w:w="1067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83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279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58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635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</w:rPr>
            </w:pPr>
          </w:p>
        </w:tc>
        <w:tc>
          <w:tcPr>
            <w:tcW w:w="719" w:type="pct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</w:tcPr>
          <w:p w:rsidR="0075293A" w:rsidRPr="00112B86" w:rsidRDefault="0075293A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96" w:rsidRDefault="00B25596" w:rsidP="008221E2">
      <w:r>
        <w:separator/>
      </w:r>
    </w:p>
  </w:endnote>
  <w:endnote w:type="continuationSeparator" w:id="0">
    <w:p w:rsidR="00B25596" w:rsidRDefault="00B25596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Default="00AF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Pr="00987468" w:rsidRDefault="00AF701F" w:rsidP="00987468">
    <w:pPr>
      <w:pStyle w:val="Footer"/>
      <w:jc w:val="center"/>
      <w:rPr>
        <w:sz w:val="16"/>
        <w:szCs w:val="16"/>
      </w:rPr>
    </w:pPr>
    <w:r w:rsidRPr="00987468">
      <w:rPr>
        <w:rStyle w:val="PageNumber"/>
        <w:sz w:val="16"/>
        <w:szCs w:val="16"/>
      </w:rPr>
      <w:fldChar w:fldCharType="begin"/>
    </w:r>
    <w:r w:rsidRPr="00987468">
      <w:rPr>
        <w:rStyle w:val="PageNumber"/>
        <w:sz w:val="16"/>
        <w:szCs w:val="16"/>
      </w:rPr>
      <w:instrText xml:space="preserve"> PAGE </w:instrText>
    </w:r>
    <w:r w:rsidRPr="00987468">
      <w:rPr>
        <w:rStyle w:val="PageNumber"/>
        <w:sz w:val="16"/>
        <w:szCs w:val="16"/>
      </w:rPr>
      <w:fldChar w:fldCharType="separate"/>
    </w:r>
    <w:r w:rsidR="00A47C5C">
      <w:rPr>
        <w:rStyle w:val="PageNumber"/>
        <w:noProof/>
        <w:sz w:val="16"/>
        <w:szCs w:val="16"/>
      </w:rPr>
      <w:t>1</w:t>
    </w:r>
    <w:r w:rsidRPr="00987468">
      <w:rPr>
        <w:rStyle w:val="PageNumber"/>
        <w:sz w:val="16"/>
        <w:szCs w:val="16"/>
      </w:rPr>
      <w:fldChar w:fldCharType="end"/>
    </w:r>
    <w:r w:rsidRPr="00987468">
      <w:rPr>
        <w:rStyle w:val="PageNumber"/>
        <w:sz w:val="16"/>
        <w:szCs w:val="16"/>
      </w:rPr>
      <w:t>/</w:t>
    </w:r>
    <w:r w:rsidRPr="00987468">
      <w:rPr>
        <w:rStyle w:val="PageNumber"/>
        <w:sz w:val="16"/>
        <w:szCs w:val="16"/>
      </w:rPr>
      <w:fldChar w:fldCharType="begin"/>
    </w:r>
    <w:r w:rsidRPr="00987468">
      <w:rPr>
        <w:rStyle w:val="PageNumber"/>
        <w:sz w:val="16"/>
        <w:szCs w:val="16"/>
      </w:rPr>
      <w:instrText xml:space="preserve"> NUMPAGES </w:instrText>
    </w:r>
    <w:r w:rsidRPr="00987468">
      <w:rPr>
        <w:rStyle w:val="PageNumber"/>
        <w:sz w:val="16"/>
        <w:szCs w:val="16"/>
      </w:rPr>
      <w:fldChar w:fldCharType="separate"/>
    </w:r>
    <w:r w:rsidR="00A47C5C">
      <w:rPr>
        <w:rStyle w:val="PageNumber"/>
        <w:noProof/>
        <w:sz w:val="16"/>
        <w:szCs w:val="16"/>
      </w:rPr>
      <w:t>1</w:t>
    </w:r>
    <w:r w:rsidRPr="00987468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Default="00AF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96" w:rsidRDefault="00B25596" w:rsidP="008221E2">
      <w:r>
        <w:separator/>
      </w:r>
    </w:p>
  </w:footnote>
  <w:footnote w:type="continuationSeparator" w:id="0">
    <w:p w:rsidR="00B25596" w:rsidRDefault="00B25596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Default="00AF7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Default="00AF70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1F" w:rsidRDefault="00AF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96E0E"/>
    <w:rsid w:val="0009739D"/>
    <w:rsid w:val="00112B86"/>
    <w:rsid w:val="00153E85"/>
    <w:rsid w:val="001F2726"/>
    <w:rsid w:val="0026427D"/>
    <w:rsid w:val="0029328E"/>
    <w:rsid w:val="003940F5"/>
    <w:rsid w:val="00411DAD"/>
    <w:rsid w:val="00581933"/>
    <w:rsid w:val="00617209"/>
    <w:rsid w:val="00656C57"/>
    <w:rsid w:val="006922C2"/>
    <w:rsid w:val="00713DA6"/>
    <w:rsid w:val="0075293A"/>
    <w:rsid w:val="00820DE1"/>
    <w:rsid w:val="008221E2"/>
    <w:rsid w:val="00831064"/>
    <w:rsid w:val="00852EDF"/>
    <w:rsid w:val="0090770F"/>
    <w:rsid w:val="00925D12"/>
    <w:rsid w:val="00980FA2"/>
    <w:rsid w:val="00987468"/>
    <w:rsid w:val="0099037F"/>
    <w:rsid w:val="00A05C65"/>
    <w:rsid w:val="00A06B2C"/>
    <w:rsid w:val="00A1032E"/>
    <w:rsid w:val="00A153F4"/>
    <w:rsid w:val="00A47C5C"/>
    <w:rsid w:val="00A70422"/>
    <w:rsid w:val="00AF701F"/>
    <w:rsid w:val="00B25596"/>
    <w:rsid w:val="00B304F8"/>
    <w:rsid w:val="00B466D3"/>
    <w:rsid w:val="00B62D5C"/>
    <w:rsid w:val="00BA3AC0"/>
    <w:rsid w:val="00BB73C1"/>
    <w:rsid w:val="00BF0F19"/>
    <w:rsid w:val="00C3495F"/>
    <w:rsid w:val="00C605A5"/>
    <w:rsid w:val="00C931F0"/>
    <w:rsid w:val="00CA7C8C"/>
    <w:rsid w:val="00CF10B8"/>
    <w:rsid w:val="00D36416"/>
    <w:rsid w:val="00D63D36"/>
    <w:rsid w:val="00E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1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1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468"/>
  </w:style>
  <w:style w:type="paragraph" w:styleId="BalloonText">
    <w:name w:val="Balloon Text"/>
    <w:basedOn w:val="Normal"/>
    <w:semiHidden/>
    <w:rsid w:val="00A1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HannexAes</vt:lpstr>
      <vt:lpstr>HannexAes</vt:lpstr>
    </vt:vector>
  </TitlesOfParts>
  <Company>GlaxoSmithKline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HannexAes</dc:title>
  <dc:creator>Adeline Walters</dc:creator>
  <cp:lastModifiedBy>Akhtar Tia</cp:lastModifiedBy>
  <cp:revision>2</cp:revision>
  <dcterms:created xsi:type="dcterms:W3CDTF">2018-10-02T09:22:00Z</dcterms:created>
  <dcterms:modified xsi:type="dcterms:W3CDTF">2018-10-02T09:22:00Z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General-EMEA/288427/2007</vt:lpwstr>
  </property>
  <property fmtid="{D5CDD505-2E9C-101B-9397-08002B2CF9AE}" pid="4" name="DM_Name">
    <vt:lpwstr>HannexAes</vt:lpwstr>
  </property>
  <property fmtid="{D5CDD505-2E9C-101B-9397-08002B2CF9AE}" pid="5" name="DM_Creation_Date">
    <vt:lpwstr>12/06/2012 12:23:18</vt:lpwstr>
  </property>
  <property fmtid="{D5CDD505-2E9C-101B-9397-08002B2CF9AE}" pid="6" name="DM_Modify_Date">
    <vt:lpwstr>12/06/2012 12:23:18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EMA/288427/2007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EMA/288427/2007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12/06/2012 12:23:18</vt:lpwstr>
  </property>
</Properties>
</file>